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AC4A" w14:textId="77777777" w:rsidR="004205F1" w:rsidRDefault="004205F1" w:rsidP="004205F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39519" w14:textId="77777777" w:rsidR="00B214CC" w:rsidRDefault="00B214CC" w:rsidP="004205F1">
      <w:pPr>
        <w:autoSpaceDE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2FA5559" w14:textId="77777777" w:rsidR="004205F1" w:rsidRPr="003473C2" w:rsidRDefault="004205F1" w:rsidP="004205F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3C2">
        <w:rPr>
          <w:rFonts w:ascii="Times New Roman" w:hAnsi="Times New Roman" w:cs="Times New Roman"/>
          <w:b/>
          <w:bCs/>
          <w:sz w:val="28"/>
          <w:szCs w:val="28"/>
        </w:rPr>
        <w:t>REGULAMIN REKRUTACJI DO PROJEKTU</w:t>
      </w:r>
    </w:p>
    <w:p w14:paraId="28A8EF3B" w14:textId="41E8A0DC" w:rsidR="004205F1" w:rsidRPr="003473C2" w:rsidRDefault="004205F1" w:rsidP="008A724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73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„</w:t>
      </w:r>
      <w:r w:rsidR="00B21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Zielone szkoły</w:t>
      </w:r>
      <w:r w:rsidRPr="003473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73EE713D" w14:textId="77777777" w:rsidR="004205F1" w:rsidRDefault="004205F1" w:rsidP="004205F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7B23F4" w14:textId="3BF3751A" w:rsidR="004205F1" w:rsidRPr="003473C2" w:rsidRDefault="00E44C61" w:rsidP="004205F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52663611"/>
      <w:r w:rsidRPr="00E44C61">
        <w:rPr>
          <w:rFonts w:ascii="Times New Roman" w:hAnsi="Times New Roman" w:cs="Times New Roman"/>
          <w:b/>
          <w:sz w:val="24"/>
          <w:szCs w:val="24"/>
        </w:rPr>
        <w:t>Fundusze Europejskie dla Lubelskiego 2021-</w:t>
      </w:r>
      <w:proofErr w:type="gramStart"/>
      <w:r w:rsidRPr="00E44C61">
        <w:rPr>
          <w:rFonts w:ascii="Times New Roman" w:hAnsi="Times New Roman" w:cs="Times New Roman"/>
          <w:b/>
          <w:sz w:val="24"/>
          <w:szCs w:val="24"/>
        </w:rPr>
        <w:t>2027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5F1" w:rsidRPr="003473C2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4205F1" w:rsidRPr="0034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58A" w:rsidRPr="000F558A">
        <w:rPr>
          <w:rFonts w:ascii="Times New Roman" w:hAnsi="Times New Roman" w:cs="Times New Roman"/>
          <w:b/>
          <w:sz w:val="24"/>
          <w:szCs w:val="24"/>
        </w:rPr>
        <w:t>Priorytetu X Lepsza edukacja</w:t>
      </w:r>
      <w:r w:rsidR="000F558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558A" w:rsidRPr="000F558A">
        <w:rPr>
          <w:rFonts w:ascii="Times New Roman" w:hAnsi="Times New Roman" w:cs="Times New Roman"/>
          <w:b/>
          <w:sz w:val="24"/>
          <w:szCs w:val="24"/>
        </w:rPr>
        <w:t>Działania 10.3 Kształcenie ogólne</w:t>
      </w:r>
    </w:p>
    <w:bookmarkEnd w:id="0"/>
    <w:p w14:paraId="181F059C" w14:textId="77777777" w:rsidR="004205F1" w:rsidRPr="003473C2" w:rsidRDefault="004205F1" w:rsidP="004205F1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6ED76" w14:textId="77777777" w:rsidR="004205F1" w:rsidRPr="003473C2" w:rsidRDefault="004205F1" w:rsidP="003473C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6570C61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Informacje o Projekcie</w:t>
      </w:r>
    </w:p>
    <w:p w14:paraId="558BB032" w14:textId="4B810D6F" w:rsidR="000F558A" w:rsidRPr="000F558A" w:rsidRDefault="004205F1" w:rsidP="00C41E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558A">
        <w:rPr>
          <w:rFonts w:ascii="Times New Roman" w:hAnsi="Times New Roman" w:cs="Times New Roman"/>
          <w:sz w:val="24"/>
          <w:szCs w:val="24"/>
        </w:rPr>
        <w:t xml:space="preserve">Niniejszy regulamin określa zasady rekrutacji </w:t>
      </w:r>
      <w:r w:rsidR="003473C2" w:rsidRPr="000F558A">
        <w:rPr>
          <w:rFonts w:ascii="Times New Roman" w:hAnsi="Times New Roman" w:cs="Times New Roman"/>
          <w:sz w:val="24"/>
          <w:szCs w:val="24"/>
        </w:rPr>
        <w:t>do</w:t>
      </w:r>
      <w:r w:rsidRPr="000F558A">
        <w:rPr>
          <w:rFonts w:ascii="Times New Roman" w:hAnsi="Times New Roman" w:cs="Times New Roman"/>
          <w:sz w:val="24"/>
          <w:szCs w:val="24"/>
        </w:rPr>
        <w:t xml:space="preserve"> </w:t>
      </w:r>
      <w:r w:rsidR="003473C2" w:rsidRPr="00C41E0E">
        <w:rPr>
          <w:rFonts w:ascii="Times New Roman" w:hAnsi="Times New Roman" w:cs="Times New Roman"/>
          <w:sz w:val="24"/>
          <w:szCs w:val="24"/>
        </w:rPr>
        <w:t>projektu</w:t>
      </w:r>
      <w:r w:rsidRPr="00C41E0E">
        <w:rPr>
          <w:rFonts w:ascii="Times New Roman" w:hAnsi="Times New Roman" w:cs="Times New Roman"/>
          <w:sz w:val="24"/>
          <w:szCs w:val="24"/>
        </w:rPr>
        <w:t xml:space="preserve"> pn. </w:t>
      </w:r>
      <w:r w:rsidRPr="00C41E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B214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Zielone szkoły</w:t>
      </w:r>
      <w:r w:rsidRPr="00C41E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  <w:r w:rsidRPr="00C41E0E">
        <w:rPr>
          <w:rFonts w:ascii="Times New Roman" w:hAnsi="Times New Roman" w:cs="Times New Roman"/>
          <w:sz w:val="24"/>
          <w:szCs w:val="24"/>
        </w:rPr>
        <w:t xml:space="preserve">nr </w:t>
      </w:r>
      <w:r w:rsidR="00BD280B" w:rsidRPr="00C41E0E">
        <w:rPr>
          <w:rFonts w:ascii="Times New Roman" w:hAnsi="Times New Roman" w:cs="Times New Roman"/>
          <w:sz w:val="24"/>
          <w:szCs w:val="24"/>
        </w:rPr>
        <w:t>FELU</w:t>
      </w:r>
      <w:r w:rsidR="00BD280B" w:rsidRPr="00BD280B">
        <w:rPr>
          <w:rFonts w:ascii="Times New Roman" w:hAnsi="Times New Roman" w:cs="Times New Roman"/>
          <w:sz w:val="24"/>
          <w:szCs w:val="24"/>
        </w:rPr>
        <w:t>.10.03-IZ.00-0</w:t>
      </w:r>
      <w:r w:rsidR="00B214CC">
        <w:rPr>
          <w:rFonts w:ascii="Times New Roman" w:hAnsi="Times New Roman" w:cs="Times New Roman"/>
          <w:sz w:val="24"/>
          <w:szCs w:val="24"/>
        </w:rPr>
        <w:t>036</w:t>
      </w:r>
      <w:r w:rsidR="00BD280B" w:rsidRPr="00BD280B">
        <w:rPr>
          <w:rFonts w:ascii="Times New Roman" w:hAnsi="Times New Roman" w:cs="Times New Roman"/>
          <w:sz w:val="24"/>
          <w:szCs w:val="24"/>
        </w:rPr>
        <w:t>/23</w:t>
      </w:r>
      <w:r w:rsidRPr="000F558A">
        <w:rPr>
          <w:rFonts w:ascii="Times New Roman" w:hAnsi="Times New Roman" w:cs="Times New Roman"/>
          <w:sz w:val="24"/>
          <w:szCs w:val="24"/>
        </w:rPr>
        <w:t>,</w:t>
      </w:r>
      <w:r w:rsidR="003473C2" w:rsidRPr="000F558A">
        <w:rPr>
          <w:rFonts w:ascii="Times New Roman" w:hAnsi="Times New Roman" w:cs="Times New Roman"/>
          <w:sz w:val="24"/>
          <w:szCs w:val="24"/>
        </w:rPr>
        <w:t xml:space="preserve"> </w:t>
      </w:r>
      <w:r w:rsidRPr="000F558A">
        <w:rPr>
          <w:rFonts w:ascii="Times New Roman" w:hAnsi="Times New Roman" w:cs="Times New Roman"/>
          <w:sz w:val="24"/>
          <w:szCs w:val="24"/>
        </w:rPr>
        <w:t xml:space="preserve">współfinansowanego ze środków Unii Europejskiej w ramach </w:t>
      </w:r>
      <w:r w:rsidR="000F558A" w:rsidRPr="000F558A">
        <w:rPr>
          <w:rFonts w:ascii="Times New Roman" w:hAnsi="Times New Roman" w:cs="Times New Roman"/>
          <w:sz w:val="24"/>
          <w:szCs w:val="24"/>
        </w:rPr>
        <w:t>Fundusze Europejskie dla Lubelskiego 2021-2027, Priorytetu X Lepsza edukacja, Działania 10.3 Kształcenie ogólne</w:t>
      </w:r>
    </w:p>
    <w:p w14:paraId="2B610BB9" w14:textId="6D1632D5" w:rsidR="004205F1" w:rsidRPr="000F558A" w:rsidRDefault="004205F1" w:rsidP="00020E83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558A">
        <w:rPr>
          <w:rFonts w:ascii="Times New Roman" w:hAnsi="Times New Roman" w:cs="Times New Roman"/>
          <w:sz w:val="24"/>
          <w:szCs w:val="24"/>
        </w:rPr>
        <w:t xml:space="preserve">Beneficjentem projektu jest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odpowiedzialnością, ul. Prusa 2/2, 20-064 Lublin</w:t>
      </w:r>
      <w:r w:rsidR="00C41E0E">
        <w:rPr>
          <w:rFonts w:ascii="Times New Roman" w:hAnsi="Times New Roman" w:cs="Times New Roman"/>
          <w:sz w:val="24"/>
          <w:szCs w:val="24"/>
        </w:rPr>
        <w:t>.</w:t>
      </w:r>
    </w:p>
    <w:p w14:paraId="450B7892" w14:textId="063296C4" w:rsidR="004205F1" w:rsidRPr="003473C2" w:rsidRDefault="004205F1" w:rsidP="00F478EC">
      <w:pPr>
        <w:pStyle w:val="Akapitzlist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Projekt realizowany jest na podstawie umowy nr </w:t>
      </w:r>
      <w:r w:rsidR="00B214CC" w:rsidRPr="00C41E0E">
        <w:rPr>
          <w:rFonts w:ascii="Times New Roman" w:hAnsi="Times New Roman" w:cs="Times New Roman"/>
          <w:sz w:val="24"/>
          <w:szCs w:val="24"/>
        </w:rPr>
        <w:t>FELU</w:t>
      </w:r>
      <w:r w:rsidR="00B214CC" w:rsidRPr="00BD280B">
        <w:rPr>
          <w:rFonts w:ascii="Times New Roman" w:hAnsi="Times New Roman" w:cs="Times New Roman"/>
          <w:sz w:val="24"/>
          <w:szCs w:val="24"/>
        </w:rPr>
        <w:t>.10.03-IZ.00-0</w:t>
      </w:r>
      <w:r w:rsidR="00B214CC">
        <w:rPr>
          <w:rFonts w:ascii="Times New Roman" w:hAnsi="Times New Roman" w:cs="Times New Roman"/>
          <w:sz w:val="24"/>
          <w:szCs w:val="24"/>
        </w:rPr>
        <w:t>036</w:t>
      </w:r>
      <w:r w:rsidR="00B214CC" w:rsidRPr="00BD280B">
        <w:rPr>
          <w:rFonts w:ascii="Times New Roman" w:hAnsi="Times New Roman" w:cs="Times New Roman"/>
          <w:sz w:val="24"/>
          <w:szCs w:val="24"/>
        </w:rPr>
        <w:t>/23</w:t>
      </w:r>
      <w:r w:rsidRPr="003473C2">
        <w:rPr>
          <w:rFonts w:ascii="Times New Roman" w:hAnsi="Times New Roman" w:cs="Times New Roman"/>
          <w:sz w:val="24"/>
          <w:szCs w:val="24"/>
        </w:rPr>
        <w:t xml:space="preserve"> zawartej w dniu </w:t>
      </w:r>
      <w:proofErr w:type="gramStart"/>
      <w:r w:rsidR="00B214CC">
        <w:rPr>
          <w:rFonts w:ascii="Times New Roman" w:hAnsi="Times New Roman" w:cs="Times New Roman"/>
          <w:sz w:val="24"/>
          <w:szCs w:val="24"/>
        </w:rPr>
        <w:t xml:space="preserve">18.10.2023 </w:t>
      </w:r>
      <w:r w:rsidRPr="003473C2">
        <w:rPr>
          <w:rFonts w:ascii="Times New Roman" w:hAnsi="Times New Roman" w:cs="Times New Roman"/>
          <w:sz w:val="24"/>
          <w:szCs w:val="24"/>
        </w:rPr>
        <w:t xml:space="preserve"> z</w:t>
      </w:r>
      <w:proofErr w:type="gramEnd"/>
      <w:r w:rsidRPr="003473C2">
        <w:rPr>
          <w:rFonts w:ascii="Times New Roman" w:hAnsi="Times New Roman" w:cs="Times New Roman"/>
          <w:sz w:val="24"/>
          <w:szCs w:val="24"/>
        </w:rPr>
        <w:t xml:space="preserve"> Województwem Lubelskim – pełniącym rolę Instytucji Zarządzającej.</w:t>
      </w:r>
    </w:p>
    <w:p w14:paraId="641D5400" w14:textId="6DC46038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Okres realizacji projektu: od </w:t>
      </w:r>
      <w:r w:rsidR="00F41AE3" w:rsidRPr="00F41AE3">
        <w:rPr>
          <w:rFonts w:ascii="Times New Roman" w:hAnsi="Times New Roman" w:cs="Times New Roman"/>
          <w:sz w:val="24"/>
          <w:szCs w:val="24"/>
        </w:rPr>
        <w:t>202</w:t>
      </w:r>
      <w:r w:rsidR="00B214CC">
        <w:rPr>
          <w:rFonts w:ascii="Times New Roman" w:hAnsi="Times New Roman" w:cs="Times New Roman"/>
          <w:sz w:val="24"/>
          <w:szCs w:val="24"/>
        </w:rPr>
        <w:t>3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12</w:t>
      </w:r>
      <w:r w:rsidR="00F41AE3" w:rsidRPr="00F41AE3">
        <w:rPr>
          <w:rFonts w:ascii="Times New Roman" w:hAnsi="Times New Roman" w:cs="Times New Roman"/>
          <w:sz w:val="24"/>
          <w:szCs w:val="24"/>
        </w:rPr>
        <w:t>-01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 do </w:t>
      </w:r>
      <w:r w:rsidR="00F41AE3" w:rsidRPr="00F41AE3">
        <w:rPr>
          <w:rFonts w:ascii="Times New Roman" w:hAnsi="Times New Roman" w:cs="Times New Roman"/>
          <w:sz w:val="24"/>
          <w:szCs w:val="24"/>
        </w:rPr>
        <w:t>202</w:t>
      </w:r>
      <w:r w:rsidR="00B214CC">
        <w:rPr>
          <w:rFonts w:ascii="Times New Roman" w:hAnsi="Times New Roman" w:cs="Times New Roman"/>
          <w:sz w:val="24"/>
          <w:szCs w:val="24"/>
        </w:rPr>
        <w:t>4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12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31</w:t>
      </w:r>
      <w:r w:rsidR="00F41AE3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r.</w:t>
      </w:r>
    </w:p>
    <w:p w14:paraId="542C7178" w14:textId="3551AA7B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Projekt jest dofinansowany ze środków Unii Europejskiej w ramach Europejskiego Funduszu Społecznego</w:t>
      </w:r>
      <w:r w:rsidR="000F558A">
        <w:rPr>
          <w:rFonts w:ascii="Times New Roman" w:hAnsi="Times New Roman" w:cs="Times New Roman"/>
          <w:sz w:val="24"/>
          <w:szCs w:val="24"/>
        </w:rPr>
        <w:t>+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4809F0E5" w14:textId="49326F60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Ogólny nadzór nad realizacją Projektu oraz podejmowanie decyzji dotyczących realizacji Projektu pozostają w gestii </w:t>
      </w:r>
      <w:r w:rsidR="00B214CC">
        <w:rPr>
          <w:rFonts w:ascii="Times New Roman" w:hAnsi="Times New Roman" w:cs="Times New Roman"/>
          <w:sz w:val="24"/>
          <w:szCs w:val="24"/>
        </w:rPr>
        <w:t>Beneficjenta</w:t>
      </w:r>
      <w:r w:rsidR="00F41AE3">
        <w:rPr>
          <w:rFonts w:ascii="Times New Roman" w:hAnsi="Times New Roman" w:cs="Times New Roman"/>
          <w:sz w:val="24"/>
          <w:szCs w:val="24"/>
        </w:rPr>
        <w:t>.</w:t>
      </w:r>
    </w:p>
    <w:p w14:paraId="406B5509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AA1DEC" w14:textId="77777777" w:rsidR="004205F1" w:rsidRPr="003473C2" w:rsidRDefault="004205F1" w:rsidP="003473C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494AD6E7" w14:textId="77777777" w:rsidR="004205F1" w:rsidRPr="003473C2" w:rsidRDefault="004205F1" w:rsidP="003473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Słownik pojęć</w:t>
      </w:r>
    </w:p>
    <w:p w14:paraId="5723329C" w14:textId="77777777" w:rsidR="004205F1" w:rsidRPr="003473C2" w:rsidRDefault="004205F1" w:rsidP="003473C2">
      <w:pPr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Użyte w niniejszym Regulaminie pojęcia i skróty oznaczają:</w:t>
      </w:r>
    </w:p>
    <w:p w14:paraId="7C596A94" w14:textId="1A0ACB66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Beneficjent</w:t>
      </w:r>
      <w:r w:rsidRPr="003473C2">
        <w:rPr>
          <w:rFonts w:ascii="Times New Roman" w:hAnsi="Times New Roman" w:cs="Times New Roman"/>
          <w:sz w:val="24"/>
          <w:szCs w:val="24"/>
        </w:rPr>
        <w:t xml:space="preserve"> –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</w:t>
      </w:r>
      <w:r w:rsidR="003473C2">
        <w:rPr>
          <w:rFonts w:ascii="Times New Roman" w:hAnsi="Times New Roman" w:cs="Times New Roman"/>
          <w:sz w:val="24"/>
          <w:szCs w:val="24"/>
        </w:rPr>
        <w:t>;</w:t>
      </w:r>
    </w:p>
    <w:p w14:paraId="0D5A9CCA" w14:textId="7BA09459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Beneficjent Ostateczny/Uczestnik</w:t>
      </w:r>
      <w:r w:rsidRPr="003473C2">
        <w:rPr>
          <w:rFonts w:ascii="Times New Roman" w:hAnsi="Times New Roman" w:cs="Times New Roman"/>
          <w:sz w:val="24"/>
          <w:szCs w:val="24"/>
        </w:rPr>
        <w:t xml:space="preserve"> - osoba zakwalifikowana zgodnie z zasadami określonymi w niniejszym Regulaminie 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>(uczeń/uczennica</w:t>
      </w:r>
      <w:r w:rsidR="00B214C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473C2">
        <w:rPr>
          <w:rFonts w:ascii="Times New Roman" w:hAnsi="Times New Roman" w:cs="Times New Roman"/>
          <w:sz w:val="24"/>
          <w:szCs w:val="24"/>
        </w:rPr>
        <w:t>;</w:t>
      </w:r>
    </w:p>
    <w:p w14:paraId="683DAFF2" w14:textId="1F48B6A6" w:rsidR="004205F1" w:rsidRPr="003473C2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Biuro Projektu</w:t>
      </w:r>
      <w:r w:rsidR="00044E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- </w:t>
      </w:r>
      <w:r w:rsidR="00B214CC">
        <w:rPr>
          <w:rFonts w:ascii="Times New Roman" w:hAnsi="Times New Roman" w:cs="Times New Roman"/>
          <w:sz w:val="24"/>
          <w:szCs w:val="24"/>
        </w:rPr>
        <w:t>ul. Szkolna 12, 21-570 Drelów</w:t>
      </w:r>
      <w:r w:rsidR="003473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193CA75" w14:textId="4222CCCB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EFS</w:t>
      </w:r>
      <w:r w:rsidR="000F558A">
        <w:rPr>
          <w:rFonts w:ascii="Times New Roman" w:hAnsi="Times New Roman" w:cs="Times New Roman"/>
          <w:b/>
          <w:sz w:val="24"/>
          <w:szCs w:val="24"/>
        </w:rPr>
        <w:t>+</w:t>
      </w:r>
      <w:r w:rsidRPr="003473C2">
        <w:rPr>
          <w:rFonts w:ascii="Times New Roman" w:hAnsi="Times New Roman" w:cs="Times New Roman"/>
          <w:sz w:val="24"/>
          <w:szCs w:val="24"/>
        </w:rPr>
        <w:t xml:space="preserve"> - Europejski Fundusz Społeczny</w:t>
      </w:r>
      <w:r w:rsidR="000F558A">
        <w:rPr>
          <w:rFonts w:ascii="Times New Roman" w:hAnsi="Times New Roman" w:cs="Times New Roman"/>
          <w:sz w:val="24"/>
          <w:szCs w:val="24"/>
        </w:rPr>
        <w:t>+</w:t>
      </w:r>
      <w:r w:rsidRPr="003473C2">
        <w:rPr>
          <w:rFonts w:ascii="Times New Roman" w:hAnsi="Times New Roman" w:cs="Times New Roman"/>
          <w:sz w:val="24"/>
          <w:szCs w:val="24"/>
        </w:rPr>
        <w:t>;</w:t>
      </w:r>
    </w:p>
    <w:p w14:paraId="691EC020" w14:textId="1068242D" w:rsidR="00160417" w:rsidRPr="00B214CC" w:rsidRDefault="004205F1" w:rsidP="00F41AE3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CC">
        <w:rPr>
          <w:rFonts w:ascii="Times New Roman" w:hAnsi="Times New Roman" w:cs="Times New Roman"/>
          <w:b/>
          <w:color w:val="000000"/>
          <w:sz w:val="24"/>
          <w:szCs w:val="24"/>
        </w:rPr>
        <w:t>Forma</w:t>
      </w:r>
      <w:r w:rsidR="00F41AE3" w:rsidRPr="00B214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214CC">
        <w:rPr>
          <w:rFonts w:ascii="Times New Roman" w:hAnsi="Times New Roman" w:cs="Times New Roman"/>
          <w:b/>
          <w:color w:val="000000"/>
          <w:sz w:val="24"/>
          <w:szCs w:val="24"/>
        </w:rPr>
        <w:t>wsparcia</w:t>
      </w:r>
      <w:r w:rsidRPr="00B214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0417" w:rsidRPr="00B214C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14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F40AF" w14:textId="22C5ED02" w:rsidR="00FA3116" w:rsidRPr="00B214CC" w:rsidRDefault="00F41AE3" w:rsidP="00FA3116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CC">
        <w:rPr>
          <w:rFonts w:ascii="Times New Roman" w:hAnsi="Times New Roman" w:cs="Times New Roman"/>
          <w:sz w:val="24"/>
          <w:szCs w:val="24"/>
        </w:rPr>
        <w:t xml:space="preserve">Zadanie 1.  </w:t>
      </w:r>
      <w:r w:rsidR="00B214CC" w:rsidRPr="00B214CC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z zakresu historii regionu i tradycji lokalnych dla uczniów szkół podstawowych</w:t>
      </w:r>
    </w:p>
    <w:p w14:paraId="634728A1" w14:textId="77777777" w:rsidR="00B214CC" w:rsidRPr="00B214CC" w:rsidRDefault="00F41AE3" w:rsidP="004D2E27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CC">
        <w:rPr>
          <w:rFonts w:ascii="Times New Roman" w:hAnsi="Times New Roman" w:cs="Times New Roman"/>
          <w:sz w:val="24"/>
          <w:szCs w:val="24"/>
        </w:rPr>
        <w:t xml:space="preserve">Zadanie 2. </w:t>
      </w:r>
      <w:r w:rsidR="00B214CC" w:rsidRPr="00B214CC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z zakresu zielonej transformacji dla uczniów klas I-III szkół podstawowych</w:t>
      </w:r>
    </w:p>
    <w:p w14:paraId="2C28A473" w14:textId="2FEBC22E" w:rsidR="00B214CC" w:rsidRPr="00B214CC" w:rsidRDefault="00B214CC" w:rsidP="00B214C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Zadanie 3. </w:t>
      </w:r>
      <w:r w:rsidRPr="00B214CC">
        <w:rPr>
          <w:rFonts w:ascii="Times New Roman" w:hAnsi="Times New Roman" w:cs="Times New Roman"/>
          <w:sz w:val="24"/>
          <w:szCs w:val="24"/>
        </w:rPr>
        <w:t>Organizacja zajęć z zakresu zielonej transformacji dla uczniów klas IV-VIII szkół podstawowych</w:t>
      </w:r>
    </w:p>
    <w:p w14:paraId="3222B989" w14:textId="5CFB525E" w:rsidR="00FA3116" w:rsidRPr="00B214CC" w:rsidRDefault="00F41AE3" w:rsidP="00FA3116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CC">
        <w:rPr>
          <w:rFonts w:ascii="Times New Roman" w:hAnsi="Times New Roman" w:cs="Times New Roman"/>
          <w:sz w:val="24"/>
          <w:szCs w:val="24"/>
        </w:rPr>
        <w:t xml:space="preserve">Zadanie 4. </w:t>
      </w:r>
      <w:r w:rsidR="00B214CC" w:rsidRPr="00B214CC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z zakresu zielonej transformacji dla uczniów klas liceów ogólnokształcących</w:t>
      </w:r>
    </w:p>
    <w:p w14:paraId="219FB1E9" w14:textId="77798494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Projekt</w:t>
      </w:r>
      <w:r w:rsidRPr="003473C2">
        <w:rPr>
          <w:rFonts w:ascii="Times New Roman" w:hAnsi="Times New Roman" w:cs="Times New Roman"/>
          <w:sz w:val="24"/>
          <w:szCs w:val="24"/>
        </w:rPr>
        <w:t xml:space="preserve"> - projekt „</w:t>
      </w:r>
      <w:r w:rsidR="00B214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Zielone Szkoły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 xml:space="preserve">” realizowany zgodnie z umową </w:t>
      </w:r>
      <w:proofErr w:type="spellStart"/>
      <w:r w:rsidR="00B214CC" w:rsidRPr="003473C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B214CC" w:rsidRPr="003473C2">
        <w:rPr>
          <w:rFonts w:ascii="Times New Roman" w:hAnsi="Times New Roman" w:cs="Times New Roman"/>
          <w:sz w:val="24"/>
          <w:szCs w:val="24"/>
        </w:rPr>
        <w:t xml:space="preserve"> </w:t>
      </w:r>
      <w:r w:rsidR="00B214CC" w:rsidRPr="00C41E0E">
        <w:rPr>
          <w:rFonts w:ascii="Times New Roman" w:hAnsi="Times New Roman" w:cs="Times New Roman"/>
          <w:sz w:val="24"/>
          <w:szCs w:val="24"/>
        </w:rPr>
        <w:t>FELU</w:t>
      </w:r>
      <w:r w:rsidR="00B214CC" w:rsidRPr="00BD280B">
        <w:rPr>
          <w:rFonts w:ascii="Times New Roman" w:hAnsi="Times New Roman" w:cs="Times New Roman"/>
          <w:sz w:val="24"/>
          <w:szCs w:val="24"/>
        </w:rPr>
        <w:t>.10.03-IZ.00-0</w:t>
      </w:r>
      <w:r w:rsidR="00B214CC">
        <w:rPr>
          <w:rFonts w:ascii="Times New Roman" w:hAnsi="Times New Roman" w:cs="Times New Roman"/>
          <w:sz w:val="24"/>
          <w:szCs w:val="24"/>
        </w:rPr>
        <w:t>036</w:t>
      </w:r>
      <w:r w:rsidR="00B214CC" w:rsidRPr="00BD280B">
        <w:rPr>
          <w:rFonts w:ascii="Times New Roman" w:hAnsi="Times New Roman" w:cs="Times New Roman"/>
          <w:sz w:val="24"/>
          <w:szCs w:val="24"/>
        </w:rPr>
        <w:t>/23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zawartej w dniu </w:t>
      </w:r>
      <w:r w:rsidR="00B214CC">
        <w:rPr>
          <w:rFonts w:ascii="Times New Roman" w:hAnsi="Times New Roman" w:cs="Times New Roman"/>
          <w:sz w:val="24"/>
          <w:szCs w:val="24"/>
        </w:rPr>
        <w:t>18.10.2023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z Województwem Lubelskim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– pełniący</w:t>
      </w:r>
      <w:r w:rsidR="003473C2">
        <w:rPr>
          <w:rFonts w:ascii="Times New Roman" w:hAnsi="Times New Roman" w:cs="Times New Roman"/>
          <w:sz w:val="24"/>
          <w:szCs w:val="24"/>
        </w:rPr>
        <w:t>m rolę Instytucji Zarządzającej;</w:t>
      </w:r>
    </w:p>
    <w:p w14:paraId="0678ECEC" w14:textId="3237C190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Realizator Projektu/Wnioskodawca</w:t>
      </w:r>
      <w:r w:rsidRPr="003473C2">
        <w:rPr>
          <w:rFonts w:ascii="Times New Roman" w:hAnsi="Times New Roman" w:cs="Times New Roman"/>
          <w:sz w:val="24"/>
          <w:szCs w:val="24"/>
        </w:rPr>
        <w:t xml:space="preserve">–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</w:t>
      </w:r>
      <w:r w:rsidRPr="003473C2">
        <w:rPr>
          <w:rFonts w:ascii="Times New Roman" w:hAnsi="Times New Roman" w:cs="Times New Roman"/>
          <w:sz w:val="24"/>
          <w:szCs w:val="24"/>
        </w:rPr>
        <w:t>;</w:t>
      </w:r>
    </w:p>
    <w:p w14:paraId="6825D2D4" w14:textId="7EA5F1E6" w:rsidR="004205F1" w:rsidRPr="003473C2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color w:val="000000"/>
          <w:sz w:val="24"/>
          <w:szCs w:val="24"/>
        </w:rPr>
        <w:t>Regulamin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FA14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regulamin rekrutacji do projektu 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B214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Zielone Szkoły</w:t>
      </w:r>
      <w:r w:rsidRPr="003473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Pr="003473C2">
        <w:rPr>
          <w:rFonts w:ascii="Times New Roman" w:hAnsi="Times New Roman" w:cs="Times New Roman"/>
          <w:bCs/>
          <w:color w:val="000000"/>
          <w:sz w:val="24"/>
          <w:szCs w:val="24"/>
        </w:rPr>
        <w:t>współfinansowany ze środków Europejskiego Funduszu Społecznego w ramach</w:t>
      </w:r>
      <w:r w:rsidR="000F558A" w:rsidRPr="000F558A">
        <w:t xml:space="preserve"> </w:t>
      </w:r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>Fundusze Europejskie dla Lubelskiego 2021-</w:t>
      </w:r>
      <w:proofErr w:type="gramStart"/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>2027 ,</w:t>
      </w:r>
      <w:proofErr w:type="gramEnd"/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Priorytetu X Lepsza edukacja, Działania 10.3 Kształcenie ogólne</w:t>
      </w:r>
    </w:p>
    <w:p w14:paraId="7063BD12" w14:textId="15400D55" w:rsidR="000F558A" w:rsidRPr="007977E7" w:rsidRDefault="004205F1" w:rsidP="000F558A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lastRenderedPageBreak/>
        <w:t>Strona internetowa projektu:</w:t>
      </w:r>
      <w:r w:rsidR="000B4478" w:rsidRPr="007977E7">
        <w:rPr>
          <w:rFonts w:ascii="Times New Roman" w:hAnsi="Times New Roman" w:cs="Times New Roman"/>
          <w:sz w:val="24"/>
          <w:szCs w:val="24"/>
        </w:rPr>
        <w:t xml:space="preserve"> </w:t>
      </w:r>
      <w:r w:rsidR="007977E7" w:rsidRPr="007977E7">
        <w:rPr>
          <w:rFonts w:ascii="Times New Roman" w:hAnsi="Times New Roman" w:cs="Times New Roman"/>
          <w:sz w:val="24"/>
          <w:szCs w:val="24"/>
        </w:rPr>
        <w:t>www.ngj-fundusze.pl/zieloneszkoly</w:t>
      </w:r>
    </w:p>
    <w:p w14:paraId="0A19ECDE" w14:textId="59F6E95F" w:rsidR="004205F1" w:rsidRPr="007977E7" w:rsidRDefault="004205F1" w:rsidP="00F41AE3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>UP –</w:t>
      </w:r>
      <w:r w:rsidRPr="007977E7">
        <w:rPr>
          <w:rFonts w:ascii="Times New Roman" w:hAnsi="Times New Roman" w:cs="Times New Roman"/>
          <w:sz w:val="24"/>
          <w:szCs w:val="24"/>
        </w:rPr>
        <w:t xml:space="preserve"> uczestnik projektu;</w:t>
      </w:r>
    </w:p>
    <w:p w14:paraId="1FA0AA89" w14:textId="207C815D" w:rsidR="004205F1" w:rsidRPr="007977E7" w:rsidRDefault="00F41AE3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205F1" w:rsidRPr="007977E7">
        <w:rPr>
          <w:rFonts w:ascii="Times New Roman" w:hAnsi="Times New Roman" w:cs="Times New Roman"/>
          <w:b/>
          <w:sz w:val="24"/>
          <w:szCs w:val="24"/>
        </w:rPr>
        <w:t>M –</w:t>
      </w:r>
      <w:r w:rsidR="004205F1" w:rsidRPr="007977E7">
        <w:rPr>
          <w:rFonts w:ascii="Times New Roman" w:hAnsi="Times New Roman" w:cs="Times New Roman"/>
          <w:sz w:val="24"/>
          <w:szCs w:val="24"/>
        </w:rPr>
        <w:t xml:space="preserve"> mężczyźni;</w:t>
      </w:r>
    </w:p>
    <w:p w14:paraId="71BB11D9" w14:textId="7E52DEC9" w:rsidR="004205F1" w:rsidRPr="007977E7" w:rsidRDefault="00F41AE3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205F1" w:rsidRPr="007977E7">
        <w:rPr>
          <w:rFonts w:ascii="Times New Roman" w:hAnsi="Times New Roman" w:cs="Times New Roman"/>
          <w:b/>
          <w:sz w:val="24"/>
          <w:szCs w:val="24"/>
        </w:rPr>
        <w:t>K –</w:t>
      </w:r>
      <w:r w:rsidR="004205F1" w:rsidRPr="007977E7">
        <w:rPr>
          <w:rFonts w:ascii="Times New Roman" w:hAnsi="Times New Roman" w:cs="Times New Roman"/>
          <w:sz w:val="24"/>
          <w:szCs w:val="24"/>
        </w:rPr>
        <w:t xml:space="preserve"> kobiety;</w:t>
      </w:r>
    </w:p>
    <w:p w14:paraId="0330291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49F62" w14:textId="77777777" w:rsidR="004205F1" w:rsidRPr="003473C2" w:rsidRDefault="004205F1" w:rsidP="00902D5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6B835881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Założenia projektu</w:t>
      </w:r>
    </w:p>
    <w:p w14:paraId="693C92CD" w14:textId="4D1D8DDA" w:rsidR="007977E7" w:rsidRPr="007977E7" w:rsidRDefault="00D432EA" w:rsidP="007977E7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2EA">
        <w:rPr>
          <w:rFonts w:ascii="Times New Roman" w:hAnsi="Times New Roman" w:cs="Times New Roman"/>
          <w:sz w:val="24"/>
          <w:szCs w:val="24"/>
        </w:rPr>
        <w:t xml:space="preserve">Głównym celem realizowanego projektu jest </w:t>
      </w:r>
      <w:r w:rsidR="007977E7" w:rsidRPr="007977E7">
        <w:rPr>
          <w:rFonts w:ascii="Times New Roman" w:hAnsi="Times New Roman" w:cs="Times New Roman"/>
          <w:sz w:val="24"/>
          <w:szCs w:val="24"/>
        </w:rPr>
        <w:t xml:space="preserve">rozwój kompetencji, umiejętności i zainteresowań 90% z grupy 260 uczniów (187 dz. i 73 </w:t>
      </w:r>
      <w:proofErr w:type="spellStart"/>
      <w:r w:rsidR="007977E7" w:rsidRPr="007977E7">
        <w:rPr>
          <w:rFonts w:ascii="Times New Roman" w:hAnsi="Times New Roman" w:cs="Times New Roman"/>
          <w:sz w:val="24"/>
          <w:szCs w:val="24"/>
        </w:rPr>
        <w:t>chł</w:t>
      </w:r>
      <w:proofErr w:type="spellEnd"/>
      <w:r w:rsidR="007977E7" w:rsidRPr="007977E7">
        <w:rPr>
          <w:rFonts w:ascii="Times New Roman" w:hAnsi="Times New Roman" w:cs="Times New Roman"/>
          <w:sz w:val="24"/>
          <w:szCs w:val="24"/>
        </w:rPr>
        <w:t xml:space="preserve">.) ze szkół podstawowych i liceów ogólnokształcących tj. 234 uczniów (168 dz. i 66 </w:t>
      </w:r>
      <w:proofErr w:type="spellStart"/>
      <w:r w:rsidR="007977E7" w:rsidRPr="007977E7">
        <w:rPr>
          <w:rFonts w:ascii="Times New Roman" w:hAnsi="Times New Roman" w:cs="Times New Roman"/>
          <w:sz w:val="24"/>
          <w:szCs w:val="24"/>
        </w:rPr>
        <w:t>chł</w:t>
      </w:r>
      <w:proofErr w:type="spellEnd"/>
      <w:r w:rsidR="007977E7" w:rsidRPr="007977E7">
        <w:rPr>
          <w:rFonts w:ascii="Times New Roman" w:hAnsi="Times New Roman" w:cs="Times New Roman"/>
          <w:sz w:val="24"/>
          <w:szCs w:val="24"/>
        </w:rPr>
        <w:t>.) mieszkających lub uczących się na terenie woj. lubelskiego, powiatu bialskiego, gmin zagrożonych trwałą marginalizacją: Drelów, Leśna Podlaska, Sosnówka, Janów Podlaski, Wisznice, którzy znajdują się w niekorzystnej sytuacji społeczno-ekonomicznej w okresie do 30.12.2024 r.</w:t>
      </w:r>
    </w:p>
    <w:p w14:paraId="4E14DA30" w14:textId="77777777" w:rsidR="007977E7" w:rsidRDefault="00FA3116" w:rsidP="007977E7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116">
        <w:rPr>
          <w:rFonts w:ascii="Times New Roman" w:hAnsi="Times New Roman" w:cs="Times New Roman"/>
          <w:sz w:val="24"/>
          <w:szCs w:val="24"/>
        </w:rPr>
        <w:t>Grupę docelową</w:t>
      </w:r>
      <w:r w:rsidRPr="00D432EA">
        <w:rPr>
          <w:rFonts w:ascii="Times New Roman" w:hAnsi="Times New Roman" w:cs="Times New Roman"/>
          <w:sz w:val="24"/>
          <w:szCs w:val="24"/>
        </w:rPr>
        <w:t xml:space="preserve"> stanowi</w:t>
      </w:r>
      <w:r w:rsidR="00D432EA">
        <w:rPr>
          <w:rFonts w:ascii="Times New Roman" w:hAnsi="Times New Roman" w:cs="Times New Roman"/>
          <w:sz w:val="24"/>
          <w:szCs w:val="24"/>
        </w:rPr>
        <w:t>:</w:t>
      </w:r>
    </w:p>
    <w:p w14:paraId="00FD5253" w14:textId="77777777" w:rsidR="007977E7" w:rsidRDefault="007977E7" w:rsidP="007977E7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>260 osób (187 dziew. i 73 chłop.)</w:t>
      </w:r>
      <w:r>
        <w:rPr>
          <w:rFonts w:ascii="Times New Roman" w:hAnsi="Times New Roman" w:cs="Times New Roman"/>
          <w:sz w:val="24"/>
          <w:szCs w:val="24"/>
        </w:rPr>
        <w:t xml:space="preserve">, tj. </w:t>
      </w:r>
      <w:r w:rsidRPr="007977E7">
        <w:rPr>
          <w:rFonts w:ascii="Times New Roman" w:hAnsi="Times New Roman" w:cs="Times New Roman"/>
          <w:sz w:val="24"/>
          <w:szCs w:val="24"/>
        </w:rPr>
        <w:t xml:space="preserve">120 uczniów klas I-III SP (84 DZ i 36 CH), 120 uczniów klas IV-VIII SP (89 DZ i 31 CH) oraz 20 uczniów klas Liceów Ogólnokształcących (LO) (14 DZ i 6 CH) mieszkających lub uczących się na terenie woj. lubelskiego, powiatu bialskiego, gmin zagrożonych trwałą marginalizacją: Drelów, Leśna Podlaska, Sosnówka, Janów Podlaski, Wisznice, którzy znajdują się w niekorzystnej sytuacji społeczno-ekonomicznej, tj. spełniających co najmniej jedną z następujących przesłanek: </w:t>
      </w:r>
    </w:p>
    <w:p w14:paraId="1E99B54C" w14:textId="7777777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posiadanie orzeczenia o niepełnosprawności w rozumieniu przepisów ustawy z dnia 27.08.1997 r. o rehabilitacji zawodowej i społecznej oraz zatrudnianiu osób niepełnosprawnych (Dz.U. z 2023 r., poz. 100, z </w:t>
      </w:r>
      <w:proofErr w:type="spellStart"/>
      <w:r w:rsidRPr="007977E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977E7">
        <w:rPr>
          <w:rFonts w:ascii="Times New Roman" w:hAnsi="Times New Roman" w:cs="Times New Roman"/>
          <w:sz w:val="24"/>
          <w:szCs w:val="24"/>
        </w:rPr>
        <w:t xml:space="preserve">. zm.); </w:t>
      </w:r>
    </w:p>
    <w:p w14:paraId="64E924FA" w14:textId="7777777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posiadanie orzeczenia o potrzebie kształcenia specjalnego, wydane przez publiczną poradnię </w:t>
      </w:r>
      <w:proofErr w:type="gramStart"/>
      <w:r w:rsidRPr="007977E7">
        <w:rPr>
          <w:rFonts w:ascii="Times New Roman" w:hAnsi="Times New Roman" w:cs="Times New Roman"/>
          <w:sz w:val="24"/>
          <w:szCs w:val="24"/>
        </w:rPr>
        <w:t>psychol.–</w:t>
      </w:r>
      <w:proofErr w:type="gramEnd"/>
      <w:r w:rsidRPr="007977E7">
        <w:rPr>
          <w:rFonts w:ascii="Times New Roman" w:hAnsi="Times New Roman" w:cs="Times New Roman"/>
          <w:sz w:val="24"/>
          <w:szCs w:val="24"/>
        </w:rPr>
        <w:t xml:space="preserve">pedagog. wydane na podst. ustawy z dnia 14.12.2016 r. - Prawo oświatowe (Dz.U. z 2021 r., poz. 1082, z </w:t>
      </w:r>
      <w:proofErr w:type="spellStart"/>
      <w:r w:rsidRPr="007977E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977E7">
        <w:rPr>
          <w:rFonts w:ascii="Times New Roman" w:hAnsi="Times New Roman" w:cs="Times New Roman"/>
          <w:sz w:val="24"/>
          <w:szCs w:val="24"/>
        </w:rPr>
        <w:t xml:space="preserve">. zm.); </w:t>
      </w:r>
    </w:p>
    <w:p w14:paraId="199D17B3" w14:textId="7A21394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pochodzenie ucznia z rodziny wielodzietnej, tj. mającej na utrzymaniu troje lub więcej dzieci: − w wieku do ukończenia 18. roku życia, − w wieku do ukończenia 25. roku życia - w </w:t>
      </w:r>
      <w:proofErr w:type="gramStart"/>
      <w:r w:rsidRPr="007977E7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7977E7">
        <w:rPr>
          <w:rFonts w:ascii="Times New Roman" w:hAnsi="Times New Roman" w:cs="Times New Roman"/>
          <w:sz w:val="24"/>
          <w:szCs w:val="24"/>
        </w:rPr>
        <w:t xml:space="preserve"> gdy dziecko uczy się w szkole, do dnia 30 września następującego po końcu roku szkolnego, w kt</w:t>
      </w:r>
      <w:r w:rsidR="00AD6EB4">
        <w:rPr>
          <w:rFonts w:ascii="Times New Roman" w:hAnsi="Times New Roman" w:cs="Times New Roman"/>
          <w:sz w:val="24"/>
          <w:szCs w:val="24"/>
        </w:rPr>
        <w:t xml:space="preserve">órym </w:t>
      </w:r>
      <w:r w:rsidRPr="007977E7">
        <w:rPr>
          <w:rFonts w:ascii="Times New Roman" w:hAnsi="Times New Roman" w:cs="Times New Roman"/>
          <w:sz w:val="24"/>
          <w:szCs w:val="24"/>
        </w:rPr>
        <w:t xml:space="preserve">jest planowane ukończenie nauki; </w:t>
      </w:r>
    </w:p>
    <w:p w14:paraId="331FE724" w14:textId="466382AF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>posiadanie przez ucznia statusu osoby przebywającej w pieczy zastępczej lub opuszczającej pieczę zastępczą, o kt</w:t>
      </w:r>
      <w:r w:rsidR="00AD6EB4">
        <w:rPr>
          <w:rFonts w:ascii="Times New Roman" w:hAnsi="Times New Roman" w:cs="Times New Roman"/>
          <w:sz w:val="24"/>
          <w:szCs w:val="24"/>
        </w:rPr>
        <w:t>órej</w:t>
      </w:r>
      <w:r w:rsidRPr="007977E7">
        <w:rPr>
          <w:rFonts w:ascii="Times New Roman" w:hAnsi="Times New Roman" w:cs="Times New Roman"/>
          <w:sz w:val="24"/>
          <w:szCs w:val="24"/>
        </w:rPr>
        <w:t xml:space="preserve"> mowa w ustawie z dnia 9.06.2011 r. o wspieraniu rodziny i systemie pieczy zastępczej; </w:t>
      </w:r>
    </w:p>
    <w:p w14:paraId="718D1C09" w14:textId="7777777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posiadanie przez ucznia statusu dziecka pozbawionego całkowicie, częściowo lub okresowo opieki rodzicielskiej; </w:t>
      </w:r>
    </w:p>
    <w:p w14:paraId="62475674" w14:textId="7777777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wychowywanie się w rodzinie niepełnej; </w:t>
      </w:r>
    </w:p>
    <w:p w14:paraId="319A99AC" w14:textId="77777777" w:rsid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pobieranie przez jedno z rodziców/opiekunów pr. (w okresie zasiłkowym obejmującym m-c rozpoczęcia udziału w projekcie) świadczeń rodzinnych na podstawie ustawy z dnia 28.11.2003 r. o świadczeniach rodzinnych i wobec którego, w tym okresie nie wydano decyzji o zwrocie nienależnie pobranego świadczenia; </w:t>
      </w:r>
    </w:p>
    <w:p w14:paraId="4B151EB3" w14:textId="3D6A22F5" w:rsidR="007977E7" w:rsidRPr="007977E7" w:rsidRDefault="007977E7" w:rsidP="007977E7">
      <w:pPr>
        <w:pStyle w:val="Akapitzlist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>posiadanie przez ucznia doświadczenia migracji</w:t>
      </w:r>
    </w:p>
    <w:p w14:paraId="70ED0D4B" w14:textId="7463947F" w:rsidR="00315147" w:rsidRDefault="00315147" w:rsidP="00315147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projektu realizowane będą następujące wsparcia:</w:t>
      </w:r>
    </w:p>
    <w:p w14:paraId="0F61CCD2" w14:textId="6DEA4835" w:rsidR="007977E7" w:rsidRPr="007977E7" w:rsidRDefault="008D384B" w:rsidP="007977E7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84B">
        <w:rPr>
          <w:rFonts w:ascii="Times New Roman" w:hAnsi="Times New Roman" w:cs="Times New Roman"/>
          <w:sz w:val="24"/>
          <w:szCs w:val="24"/>
        </w:rPr>
        <w:t xml:space="preserve">Zadanie 1. </w:t>
      </w:r>
      <w:r w:rsidR="007977E7" w:rsidRPr="007977E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z zakresu historii regionu i tradycji lokalnych dla uczniów szkół podstawowych</w:t>
      </w:r>
    </w:p>
    <w:p w14:paraId="35FB4D76" w14:textId="77777777" w:rsidR="007977E7" w:rsidRPr="007977E7" w:rsidRDefault="007977E7" w:rsidP="007977E7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Zadanie 2. </w:t>
      </w:r>
      <w:r w:rsidRPr="007977E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z zakresu zielonej transformacji dla uczniów klas I-III szkół podstawowych</w:t>
      </w:r>
    </w:p>
    <w:p w14:paraId="04D7720D" w14:textId="77777777" w:rsidR="007977E7" w:rsidRDefault="007977E7" w:rsidP="007977E7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lastRenderedPageBreak/>
        <w:t xml:space="preserve">Zadanie 3. </w:t>
      </w:r>
      <w:r w:rsidRPr="007977E7">
        <w:rPr>
          <w:rFonts w:ascii="Times New Roman" w:hAnsi="Times New Roman" w:cs="Times New Roman"/>
          <w:sz w:val="24"/>
          <w:szCs w:val="24"/>
        </w:rPr>
        <w:t>Organizacja zajęć z zakresu zielonej transformacji dla uczniów klas IV-VIII szkół podstawowych</w:t>
      </w:r>
    </w:p>
    <w:p w14:paraId="583F0974" w14:textId="77777777" w:rsidR="007977E7" w:rsidRPr="007977E7" w:rsidRDefault="007977E7" w:rsidP="007977E7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sz w:val="24"/>
          <w:szCs w:val="24"/>
        </w:rPr>
        <w:t xml:space="preserve">Zadanie 4. </w:t>
      </w:r>
      <w:r w:rsidRPr="007977E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</w:t>
      </w:r>
      <w:r w:rsidRPr="007977E7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a zajęć z zakresu zielonej transformacji dla uczniów klas liceów ogólnokształcących</w:t>
      </w:r>
    </w:p>
    <w:p w14:paraId="28A91AD1" w14:textId="3ED0B18A" w:rsidR="004205F1" w:rsidRPr="003473C2" w:rsidRDefault="004205F1" w:rsidP="00D432EA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6870F" w14:textId="77777777" w:rsidR="004205F1" w:rsidRPr="003473C2" w:rsidRDefault="004205F1" w:rsidP="0063104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30284110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Rekrutacja uczestników Projektu</w:t>
      </w:r>
    </w:p>
    <w:p w14:paraId="1354CAF9" w14:textId="5E9B06CB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Rekrutacja prowadzona będzie wśród uczestników projektu opisanych</w:t>
      </w:r>
      <w:r w:rsidR="00D432EA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w</w:t>
      </w:r>
      <w:r w:rsidR="00D432EA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§ 3 zgłaszających chęć uczestnictwa w Projekcie i spełniających kryteria rekrutacji określone w § 5.</w:t>
      </w:r>
    </w:p>
    <w:p w14:paraId="36FB62DD" w14:textId="4A27A7AC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Rekrutację prowadzić będzie w </w:t>
      </w:r>
      <w:r w:rsidR="007977E7">
        <w:rPr>
          <w:rFonts w:ascii="Times New Roman" w:hAnsi="Times New Roman" w:cs="Times New Roman"/>
          <w:sz w:val="24"/>
          <w:szCs w:val="24"/>
        </w:rPr>
        <w:t>biurze projektu</w:t>
      </w:r>
    </w:p>
    <w:p w14:paraId="650C78CC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Regulamin Komisji rekrutacyjnej stanowi zał. nr </w:t>
      </w:r>
      <w:r w:rsidR="00A34031">
        <w:rPr>
          <w:rFonts w:ascii="Times New Roman" w:hAnsi="Times New Roman" w:cs="Times New Roman"/>
          <w:sz w:val="24"/>
          <w:szCs w:val="24"/>
        </w:rPr>
        <w:t>4</w:t>
      </w:r>
      <w:r w:rsidRPr="003473C2">
        <w:rPr>
          <w:rFonts w:ascii="Times New Roman" w:hAnsi="Times New Roman" w:cs="Times New Roman"/>
          <w:sz w:val="24"/>
          <w:szCs w:val="24"/>
        </w:rPr>
        <w:t xml:space="preserve"> do niniejszego Regulaminu.</w:t>
      </w:r>
    </w:p>
    <w:p w14:paraId="2A831303" w14:textId="62868888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Rekrutacja prowadzona będzie przez Komisję rekrutacyjną w składzie: </w:t>
      </w:r>
      <w:r w:rsidR="00DD0DC2">
        <w:rPr>
          <w:rFonts w:ascii="Times New Roman" w:hAnsi="Times New Roman" w:cs="Times New Roman"/>
          <w:sz w:val="24"/>
          <w:szCs w:val="24"/>
        </w:rPr>
        <w:t xml:space="preserve">Koordynator, </w:t>
      </w:r>
      <w:r w:rsidR="007977E7">
        <w:rPr>
          <w:rFonts w:ascii="Times New Roman" w:hAnsi="Times New Roman" w:cs="Times New Roman"/>
          <w:sz w:val="24"/>
          <w:szCs w:val="24"/>
        </w:rPr>
        <w:t xml:space="preserve">specjalista ds. naboru </w:t>
      </w:r>
      <w:r w:rsidRPr="003473C2">
        <w:rPr>
          <w:rFonts w:ascii="Times New Roman" w:hAnsi="Times New Roman" w:cs="Times New Roman"/>
          <w:sz w:val="24"/>
          <w:szCs w:val="24"/>
        </w:rPr>
        <w:t xml:space="preserve">na podstawie dokumentów rekrutacyjnych i </w:t>
      </w:r>
      <w:r w:rsidR="004E7221">
        <w:rPr>
          <w:rFonts w:ascii="Times New Roman" w:hAnsi="Times New Roman" w:cs="Times New Roman"/>
          <w:sz w:val="24"/>
          <w:szCs w:val="24"/>
        </w:rPr>
        <w:t>dokumentów dodatkowych (orzeczenia, zaświadczenia, opinie itp.)</w:t>
      </w:r>
      <w:r w:rsidRPr="003473C2">
        <w:rPr>
          <w:rFonts w:ascii="Times New Roman" w:hAnsi="Times New Roman" w:cs="Times New Roman"/>
          <w:sz w:val="24"/>
          <w:szCs w:val="24"/>
        </w:rPr>
        <w:t xml:space="preserve"> z poszanowaniem zasady równości szans kobiet i mężczyzn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oraz z zasadą równości szans i niedyskryminacji, w tym dostępności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dla osób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z </w:t>
      </w:r>
      <w:r w:rsidR="00F15D96" w:rsidRPr="003473C2">
        <w:rPr>
          <w:rFonts w:ascii="Times New Roman" w:hAnsi="Times New Roman" w:cs="Times New Roman"/>
          <w:sz w:val="24"/>
          <w:szCs w:val="24"/>
        </w:rPr>
        <w:t>niepełnosprawnościami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017D18F5" w14:textId="062998F2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W </w:t>
      </w:r>
      <w:r w:rsidR="00132D3B">
        <w:rPr>
          <w:rFonts w:ascii="Times New Roman" w:hAnsi="Times New Roman" w:cs="Times New Roman"/>
          <w:sz w:val="24"/>
          <w:szCs w:val="24"/>
        </w:rPr>
        <w:t xml:space="preserve">każdej </w:t>
      </w:r>
      <w:r w:rsidR="007977E7">
        <w:rPr>
          <w:rFonts w:ascii="Times New Roman" w:hAnsi="Times New Roman" w:cs="Times New Roman"/>
          <w:sz w:val="24"/>
          <w:szCs w:val="24"/>
        </w:rPr>
        <w:t>gminie</w:t>
      </w:r>
      <w:r w:rsidRPr="003473C2">
        <w:rPr>
          <w:rFonts w:ascii="Times New Roman" w:hAnsi="Times New Roman" w:cs="Times New Roman"/>
          <w:sz w:val="24"/>
          <w:szCs w:val="24"/>
        </w:rPr>
        <w:t xml:space="preserve"> przeprowadzona zostanie kampania informacyjno-promocyjna. </w:t>
      </w:r>
    </w:p>
    <w:p w14:paraId="373331B1" w14:textId="5C512E0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Informacja o rekrutacji będzie upowszechniona w szkołach </w:t>
      </w:r>
      <w:r w:rsidR="001921E8">
        <w:rPr>
          <w:rFonts w:ascii="Times New Roman" w:hAnsi="Times New Roman" w:cs="Times New Roman"/>
          <w:sz w:val="24"/>
          <w:szCs w:val="24"/>
        </w:rPr>
        <w:t>i na stronie internetowej projektu.</w:t>
      </w:r>
    </w:p>
    <w:p w14:paraId="4206201B" w14:textId="01CFBBAC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Rekrutacja uczestników odbywać się będzie zgodnie z harmonogramem projektu</w:t>
      </w:r>
      <w:r w:rsidR="001921E8">
        <w:rPr>
          <w:rFonts w:ascii="Times New Roman" w:hAnsi="Times New Roman" w:cs="Times New Roman"/>
          <w:sz w:val="24"/>
          <w:szCs w:val="24"/>
        </w:rPr>
        <w:t xml:space="preserve"> do momentu zrekrutowania wszystkich uczestników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000A71B9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Wymagane dokumenty rekrutacyjne dla uczestników wszystkich form wsparcia to:</w:t>
      </w:r>
    </w:p>
    <w:p w14:paraId="2BB96561" w14:textId="18297830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formularz </w:t>
      </w:r>
      <w:r w:rsidR="0099173A">
        <w:rPr>
          <w:rFonts w:ascii="Times New Roman" w:hAnsi="Times New Roman" w:cs="Times New Roman"/>
          <w:sz w:val="24"/>
          <w:szCs w:val="24"/>
        </w:rPr>
        <w:t>zgłoszeniowy</w:t>
      </w:r>
    </w:p>
    <w:p w14:paraId="1B5C9589" w14:textId="77777777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oświadczenie o spełnianiu kryteriów formalnych</w:t>
      </w:r>
    </w:p>
    <w:p w14:paraId="798BCA11" w14:textId="77777777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oświadczenie uczestnika projektu (zał. nr 3).</w:t>
      </w:r>
    </w:p>
    <w:p w14:paraId="02D3DAD3" w14:textId="7215F36D" w:rsidR="004205F1" w:rsidRPr="003473C2" w:rsidRDefault="004205F1" w:rsidP="00F478EC">
      <w:pPr>
        <w:pStyle w:val="Akapitzlist"/>
        <w:numPr>
          <w:ilvl w:val="0"/>
          <w:numId w:val="7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Dokumenty, o których mowa w pkt. </w:t>
      </w:r>
      <w:r w:rsidR="00854C9C">
        <w:rPr>
          <w:rFonts w:ascii="Times New Roman" w:hAnsi="Times New Roman" w:cs="Times New Roman"/>
          <w:sz w:val="24"/>
          <w:szCs w:val="24"/>
        </w:rPr>
        <w:t>8</w:t>
      </w:r>
      <w:r w:rsidR="00852C73">
        <w:rPr>
          <w:rFonts w:ascii="Times New Roman" w:hAnsi="Times New Roman" w:cs="Times New Roman"/>
          <w:sz w:val="24"/>
          <w:szCs w:val="24"/>
        </w:rPr>
        <w:t xml:space="preserve"> (zał. 1</w:t>
      </w:r>
      <w:r w:rsidR="001921E8">
        <w:rPr>
          <w:rFonts w:ascii="Times New Roman" w:hAnsi="Times New Roman" w:cs="Times New Roman"/>
          <w:sz w:val="24"/>
          <w:szCs w:val="24"/>
        </w:rPr>
        <w:t>,</w:t>
      </w:r>
      <w:r w:rsidR="00852C73">
        <w:rPr>
          <w:rFonts w:ascii="Times New Roman" w:hAnsi="Times New Roman" w:cs="Times New Roman"/>
          <w:sz w:val="24"/>
          <w:szCs w:val="24"/>
        </w:rPr>
        <w:t xml:space="preserve"> zał. 2)</w:t>
      </w:r>
      <w:r w:rsidRPr="003473C2">
        <w:rPr>
          <w:rFonts w:ascii="Times New Roman" w:hAnsi="Times New Roman" w:cs="Times New Roman"/>
          <w:sz w:val="24"/>
          <w:szCs w:val="24"/>
        </w:rPr>
        <w:t xml:space="preserve"> muszą zostać podpisane przez</w:t>
      </w:r>
      <w:r w:rsidR="00132D3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rodzica/opiekuna prawnego</w:t>
      </w:r>
      <w:r w:rsidR="00132D3B">
        <w:rPr>
          <w:rFonts w:ascii="Times New Roman" w:hAnsi="Times New Roman" w:cs="Times New Roman"/>
          <w:sz w:val="24"/>
          <w:szCs w:val="24"/>
        </w:rPr>
        <w:t xml:space="preserve"> uczestnika</w:t>
      </w:r>
    </w:p>
    <w:p w14:paraId="147E92D1" w14:textId="1AB8D47F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Dokumenty rekrutacyjne dostępne są: na stron</w:t>
      </w:r>
      <w:r w:rsidR="001921E8">
        <w:rPr>
          <w:rFonts w:ascii="Times New Roman" w:hAnsi="Times New Roman" w:cs="Times New Roman"/>
          <w:sz w:val="24"/>
          <w:szCs w:val="24"/>
        </w:rPr>
        <w:t xml:space="preserve">ie </w:t>
      </w:r>
      <w:r w:rsidRPr="003473C2">
        <w:rPr>
          <w:rFonts w:ascii="Times New Roman" w:hAnsi="Times New Roman" w:cs="Times New Roman"/>
          <w:sz w:val="24"/>
          <w:szCs w:val="24"/>
        </w:rPr>
        <w:t>internetow</w:t>
      </w:r>
      <w:r w:rsidR="001921E8">
        <w:rPr>
          <w:rFonts w:ascii="Times New Roman" w:hAnsi="Times New Roman" w:cs="Times New Roman"/>
          <w:sz w:val="24"/>
          <w:szCs w:val="24"/>
        </w:rPr>
        <w:t xml:space="preserve">e projektu </w:t>
      </w:r>
      <w:r w:rsidRPr="003473C2">
        <w:rPr>
          <w:rFonts w:ascii="Times New Roman" w:hAnsi="Times New Roman" w:cs="Times New Roman"/>
          <w:sz w:val="24"/>
          <w:szCs w:val="24"/>
        </w:rPr>
        <w:t xml:space="preserve">oraz w Biurze Projektu prowadzonym przez Beneficjenta. </w:t>
      </w:r>
    </w:p>
    <w:p w14:paraId="56D31E50" w14:textId="661045BA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Składanie dokumentów prowadzone będzie w każd</w:t>
      </w:r>
      <w:r w:rsidR="00FB14D4">
        <w:rPr>
          <w:rFonts w:ascii="Times New Roman" w:hAnsi="Times New Roman" w:cs="Times New Roman"/>
          <w:sz w:val="24"/>
          <w:szCs w:val="24"/>
        </w:rPr>
        <w:t xml:space="preserve">ej szkole </w:t>
      </w:r>
      <w:r w:rsidRPr="003473C2">
        <w:rPr>
          <w:rFonts w:ascii="Times New Roman" w:hAnsi="Times New Roman" w:cs="Times New Roman"/>
          <w:sz w:val="24"/>
          <w:szCs w:val="24"/>
        </w:rPr>
        <w:t xml:space="preserve">przez </w:t>
      </w:r>
      <w:r w:rsidR="001921E8">
        <w:rPr>
          <w:rFonts w:ascii="Times New Roman" w:hAnsi="Times New Roman" w:cs="Times New Roman"/>
          <w:sz w:val="24"/>
          <w:szCs w:val="24"/>
        </w:rPr>
        <w:t>specjalistę ds. naboru.</w:t>
      </w:r>
    </w:p>
    <w:p w14:paraId="7C3ED15B" w14:textId="30B0B271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Sporządzone zostaną listy uczestników zajęć oraz listy rezerwowe.</w:t>
      </w:r>
      <w:r w:rsidR="00D37830">
        <w:rPr>
          <w:rFonts w:ascii="Times New Roman" w:hAnsi="Times New Roman" w:cs="Times New Roman"/>
          <w:sz w:val="24"/>
          <w:szCs w:val="24"/>
        </w:rPr>
        <w:t xml:space="preserve"> O kolejności na liście będzie decydowała suma zdobytych punktów przyznanych w oparciu kryteria, w przypadku takiej samej liczby punktów decydująca będzie kolejność zgłoszeń.</w:t>
      </w:r>
      <w:r w:rsidRPr="003473C2">
        <w:rPr>
          <w:rFonts w:ascii="Times New Roman" w:hAnsi="Times New Roman" w:cs="Times New Roman"/>
          <w:sz w:val="24"/>
          <w:szCs w:val="24"/>
        </w:rPr>
        <w:t xml:space="preserve"> Listy będą zatwierdzane przez Komisje rekrutacyjną.</w:t>
      </w:r>
    </w:p>
    <w:p w14:paraId="10F27849" w14:textId="3D098F80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Wszystkie osoby, które złożą dokumenty rekrutacyjne zostaną powiadomione                        o wynikach rekrutacji ustnie w szkole przez </w:t>
      </w:r>
      <w:r w:rsidR="001921E8">
        <w:rPr>
          <w:rFonts w:ascii="Times New Roman" w:hAnsi="Times New Roman" w:cs="Times New Roman"/>
          <w:sz w:val="24"/>
          <w:szCs w:val="24"/>
        </w:rPr>
        <w:t>specjalistę ds. naboru.</w:t>
      </w:r>
    </w:p>
    <w:p w14:paraId="40FD5579" w14:textId="45F8DB6A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Osoby z list rezerwowych będą kwalifikowane do zajęć w przypadku skreślenia z listy podstawowej uczestników projektu według kolejności umieszczenia na liście rezerwowej, jednak tylko </w:t>
      </w:r>
      <w:proofErr w:type="gramStart"/>
      <w:r w:rsidRPr="003473C2">
        <w:rPr>
          <w:rFonts w:ascii="Times New Roman" w:hAnsi="Times New Roman" w:cs="Times New Roman"/>
          <w:sz w:val="24"/>
          <w:szCs w:val="24"/>
        </w:rPr>
        <w:t>wówczas</w:t>
      </w:r>
      <w:proofErr w:type="gramEnd"/>
      <w:r w:rsidRPr="003473C2">
        <w:rPr>
          <w:rFonts w:ascii="Times New Roman" w:hAnsi="Times New Roman" w:cs="Times New Roman"/>
          <w:sz w:val="24"/>
          <w:szCs w:val="24"/>
        </w:rPr>
        <w:t xml:space="preserve"> jeśli dane wsparcie zostanie przerwane w takim momencie, gdy będzie możliwe osiągnięcie efektów przez kolejnego uczestnika. Decyzja o możliwościach osiągnięcia tych efektów będzie podejmowana przez Zespół projektowy.</w:t>
      </w:r>
    </w:p>
    <w:p w14:paraId="51C4CB56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Skreślenie z listy uczestników zajęć następuje w przypadku:</w:t>
      </w:r>
    </w:p>
    <w:p w14:paraId="05B98DEB" w14:textId="56CE2FE6" w:rsidR="004205F1" w:rsidRPr="003473C2" w:rsidRDefault="004205F1" w:rsidP="003473C2">
      <w:pPr>
        <w:tabs>
          <w:tab w:val="left" w:pos="993"/>
        </w:tabs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a) opuszczenia przez zakwalifikowanego uczestnika powyżej 20% zajęć,</w:t>
      </w:r>
    </w:p>
    <w:p w14:paraId="4733EC57" w14:textId="7441DDC3" w:rsidR="004205F1" w:rsidRPr="003473C2" w:rsidRDefault="004205F1" w:rsidP="00132D3B">
      <w:pPr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b) przerwania przez zakwalifikowanego uczestnika udziału w projekcie,</w:t>
      </w:r>
    </w:p>
    <w:p w14:paraId="2DFEA045" w14:textId="082DD829" w:rsidR="004205F1" w:rsidRPr="003473C2" w:rsidRDefault="00132D3B" w:rsidP="003473C2">
      <w:pPr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205F1" w:rsidRPr="003473C2">
        <w:rPr>
          <w:rFonts w:ascii="Times New Roman" w:hAnsi="Times New Roman" w:cs="Times New Roman"/>
          <w:sz w:val="24"/>
          <w:szCs w:val="24"/>
        </w:rPr>
        <w:t>) w przypadku innych losowych wydarzeń.</w:t>
      </w:r>
    </w:p>
    <w:p w14:paraId="1C5748AA" w14:textId="77064BA5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Komisja rekrutacyjna po</w:t>
      </w:r>
      <w:r w:rsidR="00FB14D4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przeprowadzonej rekrutacji zobowiązana jest do sporządzenia Protokołu z rekrutacji.</w:t>
      </w:r>
    </w:p>
    <w:p w14:paraId="0FF4DB0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8499D4" w14:textId="77777777" w:rsidR="004205F1" w:rsidRPr="003473C2" w:rsidRDefault="004205F1" w:rsidP="00B9665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23741A60" w14:textId="5D033D99" w:rsidR="00F350A1" w:rsidRDefault="00F350A1" w:rsidP="00F350A1">
      <w:p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50A1">
        <w:rPr>
          <w:rFonts w:ascii="Times New Roman" w:hAnsi="Times New Roman" w:cs="Times New Roman"/>
          <w:b/>
          <w:bCs/>
          <w:sz w:val="24"/>
          <w:szCs w:val="24"/>
        </w:rPr>
        <w:t>Kryteria udziału w projekcie</w:t>
      </w:r>
    </w:p>
    <w:p w14:paraId="17E23B22" w14:textId="501CE5AD" w:rsidR="00F350A1" w:rsidRDefault="00D37830" w:rsidP="00F350A1">
      <w:pPr>
        <w:pStyle w:val="Akapitzlist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Formalne </w:t>
      </w:r>
      <w:r w:rsidR="00F350A1" w:rsidRPr="00F350A1">
        <w:rPr>
          <w:rFonts w:ascii="Times New Roman" w:hAnsi="Times New Roman" w:cs="Times New Roman"/>
          <w:sz w:val="24"/>
          <w:szCs w:val="24"/>
        </w:rPr>
        <w:t>Kryteria udziału w projekcie</w:t>
      </w:r>
      <w:r w:rsidR="00F350A1">
        <w:rPr>
          <w:rFonts w:ascii="Times New Roman" w:hAnsi="Times New Roman" w:cs="Times New Roman"/>
          <w:sz w:val="24"/>
          <w:szCs w:val="24"/>
        </w:rPr>
        <w:t>:</w:t>
      </w:r>
    </w:p>
    <w:p w14:paraId="4FEF1A84" w14:textId="77777777" w:rsidR="001921E8" w:rsidRDefault="001921E8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1E8">
        <w:rPr>
          <w:rFonts w:ascii="Times New Roman" w:hAnsi="Times New Roman" w:cs="Times New Roman"/>
          <w:sz w:val="24"/>
          <w:szCs w:val="24"/>
        </w:rPr>
        <w:t>uczeń SP lub LO mieszkający lub uczący się w gminie objętej proj</w:t>
      </w:r>
      <w:r>
        <w:rPr>
          <w:rFonts w:ascii="Times New Roman" w:hAnsi="Times New Roman" w:cs="Times New Roman"/>
          <w:sz w:val="24"/>
          <w:szCs w:val="24"/>
        </w:rPr>
        <w:t>ektem</w:t>
      </w:r>
    </w:p>
    <w:p w14:paraId="79D0595C" w14:textId="77777777" w:rsidR="001921E8" w:rsidRDefault="001921E8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1E8">
        <w:rPr>
          <w:rFonts w:ascii="Times New Roman" w:hAnsi="Times New Roman" w:cs="Times New Roman"/>
          <w:sz w:val="24"/>
          <w:szCs w:val="24"/>
        </w:rPr>
        <w:t>znajd</w:t>
      </w:r>
      <w:r>
        <w:rPr>
          <w:rFonts w:ascii="Times New Roman" w:hAnsi="Times New Roman" w:cs="Times New Roman"/>
          <w:sz w:val="24"/>
          <w:szCs w:val="24"/>
        </w:rPr>
        <w:t>owanie</w:t>
      </w:r>
      <w:r w:rsidRPr="001921E8">
        <w:rPr>
          <w:rFonts w:ascii="Times New Roman" w:hAnsi="Times New Roman" w:cs="Times New Roman"/>
          <w:sz w:val="24"/>
          <w:szCs w:val="24"/>
        </w:rPr>
        <w:t xml:space="preserve"> się w niekorzystnej sytuacji społ</w:t>
      </w:r>
      <w:r>
        <w:rPr>
          <w:rFonts w:ascii="Times New Roman" w:hAnsi="Times New Roman" w:cs="Times New Roman"/>
          <w:sz w:val="24"/>
          <w:szCs w:val="24"/>
        </w:rPr>
        <w:t>eczno</w:t>
      </w:r>
      <w:r w:rsidRPr="001921E8">
        <w:rPr>
          <w:rFonts w:ascii="Times New Roman" w:hAnsi="Times New Roman" w:cs="Times New Roman"/>
          <w:sz w:val="24"/>
          <w:szCs w:val="24"/>
        </w:rPr>
        <w:t>-ekonom</w:t>
      </w:r>
      <w:r>
        <w:rPr>
          <w:rFonts w:ascii="Times New Roman" w:hAnsi="Times New Roman" w:cs="Times New Roman"/>
          <w:sz w:val="24"/>
          <w:szCs w:val="24"/>
        </w:rPr>
        <w:t>icznej</w:t>
      </w:r>
      <w:r w:rsidRPr="001921E8">
        <w:rPr>
          <w:rFonts w:ascii="Times New Roman" w:hAnsi="Times New Roman" w:cs="Times New Roman"/>
          <w:sz w:val="24"/>
          <w:szCs w:val="24"/>
        </w:rPr>
        <w:t>, tj. spełn</w:t>
      </w:r>
      <w:r>
        <w:rPr>
          <w:rFonts w:ascii="Times New Roman" w:hAnsi="Times New Roman" w:cs="Times New Roman"/>
          <w:sz w:val="24"/>
          <w:szCs w:val="24"/>
        </w:rPr>
        <w:t>ienie</w:t>
      </w:r>
      <w:r w:rsidRPr="001921E8">
        <w:rPr>
          <w:rFonts w:ascii="Times New Roman" w:hAnsi="Times New Roman" w:cs="Times New Roman"/>
          <w:sz w:val="24"/>
          <w:szCs w:val="24"/>
        </w:rPr>
        <w:t xml:space="preserve"> co najmniej jedną z przesłanek: </w:t>
      </w:r>
    </w:p>
    <w:p w14:paraId="4C3DC134" w14:textId="7777777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1E8">
        <w:rPr>
          <w:rFonts w:ascii="Times New Roman" w:hAnsi="Times New Roman" w:cs="Times New Roman"/>
          <w:sz w:val="24"/>
          <w:szCs w:val="24"/>
        </w:rPr>
        <w:t>posiadanie orzecz</w:t>
      </w:r>
      <w:r>
        <w:rPr>
          <w:rFonts w:ascii="Times New Roman" w:hAnsi="Times New Roman" w:cs="Times New Roman"/>
          <w:sz w:val="24"/>
          <w:szCs w:val="24"/>
        </w:rPr>
        <w:t>enia</w:t>
      </w:r>
      <w:r w:rsidRPr="001921E8">
        <w:rPr>
          <w:rFonts w:ascii="Times New Roman" w:hAnsi="Times New Roman" w:cs="Times New Roman"/>
          <w:sz w:val="24"/>
          <w:szCs w:val="24"/>
        </w:rPr>
        <w:t xml:space="preserve"> o niepełnosprawności w roz</w:t>
      </w:r>
      <w:r>
        <w:rPr>
          <w:rFonts w:ascii="Times New Roman" w:hAnsi="Times New Roman" w:cs="Times New Roman"/>
          <w:sz w:val="24"/>
          <w:szCs w:val="24"/>
        </w:rPr>
        <w:t>umieniu</w:t>
      </w:r>
      <w:r w:rsidRPr="001921E8">
        <w:rPr>
          <w:rFonts w:ascii="Times New Roman" w:hAnsi="Times New Roman" w:cs="Times New Roman"/>
          <w:sz w:val="24"/>
          <w:szCs w:val="24"/>
        </w:rPr>
        <w:t xml:space="preserve"> przepisów ustawy z dnia 27.08.1997 r. o rehabilitacji zawodowej i społ</w:t>
      </w:r>
      <w:r>
        <w:rPr>
          <w:rFonts w:ascii="Times New Roman" w:hAnsi="Times New Roman" w:cs="Times New Roman"/>
          <w:sz w:val="24"/>
          <w:szCs w:val="24"/>
        </w:rPr>
        <w:t>ecznej</w:t>
      </w:r>
      <w:r w:rsidRPr="001921E8">
        <w:rPr>
          <w:rFonts w:ascii="Times New Roman" w:hAnsi="Times New Roman" w:cs="Times New Roman"/>
          <w:sz w:val="24"/>
          <w:szCs w:val="24"/>
        </w:rPr>
        <w:t xml:space="preserve"> oraz zatrudnianiu osób niepełn</w:t>
      </w:r>
      <w:r w:rsidR="00D37830">
        <w:rPr>
          <w:rFonts w:ascii="Times New Roman" w:hAnsi="Times New Roman" w:cs="Times New Roman"/>
          <w:sz w:val="24"/>
          <w:szCs w:val="24"/>
        </w:rPr>
        <w:t>osprawnych</w:t>
      </w:r>
      <w:r w:rsidRPr="001921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921E8">
        <w:rPr>
          <w:rFonts w:ascii="Times New Roman" w:hAnsi="Times New Roman" w:cs="Times New Roman"/>
          <w:sz w:val="24"/>
          <w:szCs w:val="24"/>
        </w:rPr>
        <w:t>Dz.U</w:t>
      </w:r>
      <w:proofErr w:type="gramEnd"/>
      <w:r w:rsidRPr="001921E8">
        <w:rPr>
          <w:rFonts w:ascii="Times New Roman" w:hAnsi="Times New Roman" w:cs="Times New Roman"/>
          <w:sz w:val="24"/>
          <w:szCs w:val="24"/>
        </w:rPr>
        <w:t xml:space="preserve"> z 2023 r., poz. 100, ze. zm.); </w:t>
      </w:r>
    </w:p>
    <w:p w14:paraId="35BE90C1" w14:textId="7777777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orzecz</w:t>
      </w:r>
      <w:r w:rsidR="00D37830">
        <w:rPr>
          <w:rFonts w:ascii="Times New Roman" w:hAnsi="Times New Roman" w:cs="Times New Roman"/>
          <w:sz w:val="24"/>
          <w:szCs w:val="24"/>
        </w:rPr>
        <w:t>enia</w:t>
      </w:r>
      <w:r w:rsidRPr="00D37830">
        <w:rPr>
          <w:rFonts w:ascii="Times New Roman" w:hAnsi="Times New Roman" w:cs="Times New Roman"/>
          <w:sz w:val="24"/>
          <w:szCs w:val="24"/>
        </w:rPr>
        <w:t xml:space="preserve"> o potrzebie kształcenia spec</w:t>
      </w:r>
      <w:r w:rsidR="00D37830">
        <w:rPr>
          <w:rFonts w:ascii="Times New Roman" w:hAnsi="Times New Roman" w:cs="Times New Roman"/>
          <w:sz w:val="24"/>
          <w:szCs w:val="24"/>
        </w:rPr>
        <w:t>jalnego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, wydane przez publiczną poradnię </w:t>
      </w:r>
      <w:proofErr w:type="spellStart"/>
      <w:r w:rsidRPr="00D37830"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 w:rsidRPr="00D37830">
        <w:rPr>
          <w:rFonts w:ascii="Times New Roman" w:hAnsi="Times New Roman" w:cs="Times New Roman"/>
          <w:sz w:val="24"/>
          <w:szCs w:val="24"/>
        </w:rPr>
        <w:t>–pedagogiczną na podst</w:t>
      </w:r>
      <w:r w:rsidR="00D37830">
        <w:rPr>
          <w:rFonts w:ascii="Times New Roman" w:hAnsi="Times New Roman" w:cs="Times New Roman"/>
          <w:sz w:val="24"/>
          <w:szCs w:val="24"/>
        </w:rPr>
        <w:t>awie</w:t>
      </w:r>
      <w:r w:rsidRPr="00D37830">
        <w:rPr>
          <w:rFonts w:ascii="Times New Roman" w:hAnsi="Times New Roman" w:cs="Times New Roman"/>
          <w:sz w:val="24"/>
          <w:szCs w:val="24"/>
        </w:rPr>
        <w:t xml:space="preserve"> ustawy z dnia 14.12.2016 r. - Prawo oświatowe (Dz.U.</w:t>
      </w:r>
      <w:r w:rsidR="00D37830"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 xml:space="preserve">z 2021 r., poz.1082,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. zm.); </w:t>
      </w:r>
    </w:p>
    <w:p w14:paraId="00085BD5" w14:textId="4A4E365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 xml:space="preserve">pochodzenie ucznia z rodziny wielodzietnej, tj. mającej na utrzymaniu troje lub więcej dzieci: − w wieku do ukończenia 18. </w:t>
      </w:r>
      <w:r w:rsidR="00D37830">
        <w:rPr>
          <w:rFonts w:ascii="Times New Roman" w:hAnsi="Times New Roman" w:cs="Times New Roman"/>
          <w:sz w:val="24"/>
          <w:szCs w:val="24"/>
        </w:rPr>
        <w:t xml:space="preserve">roku </w:t>
      </w:r>
      <w:r w:rsidRPr="00D37830">
        <w:rPr>
          <w:rFonts w:ascii="Times New Roman" w:hAnsi="Times New Roman" w:cs="Times New Roman"/>
          <w:sz w:val="24"/>
          <w:szCs w:val="24"/>
        </w:rPr>
        <w:t>ż</w:t>
      </w:r>
      <w:r w:rsidR="00D37830">
        <w:rPr>
          <w:rFonts w:ascii="Times New Roman" w:hAnsi="Times New Roman" w:cs="Times New Roman"/>
          <w:sz w:val="24"/>
          <w:szCs w:val="24"/>
        </w:rPr>
        <w:t>ycia</w:t>
      </w:r>
      <w:r w:rsidRPr="00D37830">
        <w:rPr>
          <w:rFonts w:ascii="Times New Roman" w:hAnsi="Times New Roman" w:cs="Times New Roman"/>
          <w:sz w:val="24"/>
          <w:szCs w:val="24"/>
        </w:rPr>
        <w:t xml:space="preserve">, - w wieku do ukończenia 25. </w:t>
      </w:r>
      <w:r w:rsidR="00D37830">
        <w:rPr>
          <w:rFonts w:ascii="Times New Roman" w:hAnsi="Times New Roman" w:cs="Times New Roman"/>
          <w:sz w:val="24"/>
          <w:szCs w:val="24"/>
        </w:rPr>
        <w:t xml:space="preserve">roku </w:t>
      </w:r>
      <w:r w:rsidRPr="00D37830">
        <w:rPr>
          <w:rFonts w:ascii="Times New Roman" w:hAnsi="Times New Roman" w:cs="Times New Roman"/>
          <w:sz w:val="24"/>
          <w:szCs w:val="24"/>
        </w:rPr>
        <w:t>ż</w:t>
      </w:r>
      <w:r w:rsidR="00D37830">
        <w:rPr>
          <w:rFonts w:ascii="Times New Roman" w:hAnsi="Times New Roman" w:cs="Times New Roman"/>
          <w:sz w:val="24"/>
          <w:szCs w:val="24"/>
        </w:rPr>
        <w:t>ycia</w:t>
      </w:r>
      <w:r w:rsidRPr="00D37830">
        <w:rPr>
          <w:rFonts w:ascii="Times New Roman" w:hAnsi="Times New Roman" w:cs="Times New Roman"/>
          <w:sz w:val="24"/>
          <w:szCs w:val="24"/>
        </w:rPr>
        <w:t xml:space="preserve"> - w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 gdy dziecko uczy się w szkole do dnia 30.09. następującego po końcu roku szkolnego, w kt</w:t>
      </w:r>
      <w:r w:rsidR="00D37830">
        <w:rPr>
          <w:rFonts w:ascii="Times New Roman" w:hAnsi="Times New Roman" w:cs="Times New Roman"/>
          <w:sz w:val="24"/>
          <w:szCs w:val="24"/>
        </w:rPr>
        <w:t>órym</w:t>
      </w:r>
      <w:r w:rsidRPr="00D37830">
        <w:rPr>
          <w:rFonts w:ascii="Times New Roman" w:hAnsi="Times New Roman" w:cs="Times New Roman"/>
          <w:sz w:val="24"/>
          <w:szCs w:val="24"/>
        </w:rPr>
        <w:t xml:space="preserve"> jest planowane ukończenie nauki; </w:t>
      </w:r>
    </w:p>
    <w:p w14:paraId="3546A668" w14:textId="43304AC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przez ucznia statusu os</w:t>
      </w:r>
      <w:r w:rsidR="00D37830">
        <w:rPr>
          <w:rFonts w:ascii="Times New Roman" w:hAnsi="Times New Roman" w:cs="Times New Roman"/>
          <w:sz w:val="24"/>
          <w:szCs w:val="24"/>
        </w:rPr>
        <w:t>oby</w:t>
      </w:r>
      <w:r w:rsidRPr="00D37830">
        <w:rPr>
          <w:rFonts w:ascii="Times New Roman" w:hAnsi="Times New Roman" w:cs="Times New Roman"/>
          <w:sz w:val="24"/>
          <w:szCs w:val="24"/>
        </w:rPr>
        <w:t xml:space="preserve"> przebywającej w pieczy zastępczej lub opuszczającej pieczę zast</w:t>
      </w:r>
      <w:r w:rsidR="00D37830">
        <w:rPr>
          <w:rFonts w:ascii="Times New Roman" w:hAnsi="Times New Roman" w:cs="Times New Roman"/>
          <w:sz w:val="24"/>
          <w:szCs w:val="24"/>
        </w:rPr>
        <w:t>ępczą</w:t>
      </w:r>
      <w:r w:rsidRPr="00D37830">
        <w:rPr>
          <w:rFonts w:ascii="Times New Roman" w:hAnsi="Times New Roman" w:cs="Times New Roman"/>
          <w:sz w:val="24"/>
          <w:szCs w:val="24"/>
        </w:rPr>
        <w:t>, o kt</w:t>
      </w:r>
      <w:r w:rsidR="00D37830">
        <w:rPr>
          <w:rFonts w:ascii="Times New Roman" w:hAnsi="Times New Roman" w:cs="Times New Roman"/>
          <w:sz w:val="24"/>
          <w:szCs w:val="24"/>
        </w:rPr>
        <w:t xml:space="preserve">órej </w:t>
      </w:r>
      <w:r w:rsidRPr="00D37830">
        <w:rPr>
          <w:rFonts w:ascii="Times New Roman" w:hAnsi="Times New Roman" w:cs="Times New Roman"/>
          <w:sz w:val="24"/>
          <w:szCs w:val="24"/>
        </w:rPr>
        <w:t>mowa w ustawie z dnia 9.06.2011 r. o wspieraniu rodziny i systemie pieczy zastępczej (Dz.</w:t>
      </w:r>
      <w:r w:rsidR="00D37830"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>U.</w:t>
      </w:r>
      <w:r w:rsidR="00D37830"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 xml:space="preserve">z 2022 r., poz. 447,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. zm.); </w:t>
      </w:r>
    </w:p>
    <w:p w14:paraId="5EBC5FDA" w14:textId="7777777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przez ucznia statusu dziecka pozb</w:t>
      </w:r>
      <w:r w:rsidR="00D37830">
        <w:rPr>
          <w:rFonts w:ascii="Times New Roman" w:hAnsi="Times New Roman" w:cs="Times New Roman"/>
          <w:sz w:val="24"/>
          <w:szCs w:val="24"/>
        </w:rPr>
        <w:t>awionego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 całkowicie, częściowo lub okresowo opieki rodzicielskiej; </w:t>
      </w:r>
    </w:p>
    <w:p w14:paraId="0B382C48" w14:textId="7777777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 xml:space="preserve">wychowywanie się w rodzinie niepełnej; </w:t>
      </w:r>
    </w:p>
    <w:p w14:paraId="0A218836" w14:textId="77777777" w:rsid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pobieranie przez jedno z rodziców/opiekunów prawnych (w okresie zasiłkowym obejmującym m</w:t>
      </w:r>
      <w:r w:rsidR="00D37830">
        <w:rPr>
          <w:rFonts w:ascii="Times New Roman" w:hAnsi="Times New Roman" w:cs="Times New Roman"/>
          <w:sz w:val="24"/>
          <w:szCs w:val="24"/>
        </w:rPr>
        <w:t>iesią</w:t>
      </w:r>
      <w:r w:rsidRPr="00D37830">
        <w:rPr>
          <w:rFonts w:ascii="Times New Roman" w:hAnsi="Times New Roman" w:cs="Times New Roman"/>
          <w:sz w:val="24"/>
          <w:szCs w:val="24"/>
        </w:rPr>
        <w:t>c rozpoczęcia udziału w proj</w:t>
      </w:r>
      <w:r w:rsidR="00D37830">
        <w:rPr>
          <w:rFonts w:ascii="Times New Roman" w:hAnsi="Times New Roman" w:cs="Times New Roman"/>
          <w:sz w:val="24"/>
          <w:szCs w:val="24"/>
        </w:rPr>
        <w:t>ekcie</w:t>
      </w:r>
      <w:r w:rsidRPr="00D37830">
        <w:rPr>
          <w:rFonts w:ascii="Times New Roman" w:hAnsi="Times New Roman" w:cs="Times New Roman"/>
          <w:sz w:val="24"/>
          <w:szCs w:val="24"/>
        </w:rPr>
        <w:t>) świadczeń rodzinnych na podst</w:t>
      </w:r>
      <w:r w:rsidR="00D37830">
        <w:rPr>
          <w:rFonts w:ascii="Times New Roman" w:hAnsi="Times New Roman" w:cs="Times New Roman"/>
          <w:sz w:val="24"/>
          <w:szCs w:val="24"/>
        </w:rPr>
        <w:t>awie</w:t>
      </w:r>
      <w:r w:rsidRPr="00D37830">
        <w:rPr>
          <w:rFonts w:ascii="Times New Roman" w:hAnsi="Times New Roman" w:cs="Times New Roman"/>
          <w:sz w:val="24"/>
          <w:szCs w:val="24"/>
        </w:rPr>
        <w:t xml:space="preserve"> ustawy z dnia 28.11.2003 r. o świadcz</w:t>
      </w:r>
      <w:r w:rsidR="00D37830">
        <w:rPr>
          <w:rFonts w:ascii="Times New Roman" w:hAnsi="Times New Roman" w:cs="Times New Roman"/>
          <w:sz w:val="24"/>
          <w:szCs w:val="24"/>
        </w:rPr>
        <w:t>eniach</w:t>
      </w:r>
      <w:r w:rsidRPr="00D37830">
        <w:rPr>
          <w:rFonts w:ascii="Times New Roman" w:hAnsi="Times New Roman" w:cs="Times New Roman"/>
          <w:sz w:val="24"/>
          <w:szCs w:val="24"/>
        </w:rPr>
        <w:t xml:space="preserve"> rodzinnych (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Dz.U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 z 2022 r., poz. 615, ze. zm.) i wobec kt</w:t>
      </w:r>
      <w:r w:rsidR="00D37830">
        <w:rPr>
          <w:rFonts w:ascii="Times New Roman" w:hAnsi="Times New Roman" w:cs="Times New Roman"/>
          <w:sz w:val="24"/>
          <w:szCs w:val="24"/>
        </w:rPr>
        <w:t>órych</w:t>
      </w:r>
      <w:r w:rsidRPr="00D37830">
        <w:rPr>
          <w:rFonts w:ascii="Times New Roman" w:hAnsi="Times New Roman" w:cs="Times New Roman"/>
          <w:sz w:val="24"/>
          <w:szCs w:val="24"/>
        </w:rPr>
        <w:t>, w tym okresie nie wydano dec</w:t>
      </w:r>
      <w:r w:rsidR="00D37830">
        <w:rPr>
          <w:rFonts w:ascii="Times New Roman" w:hAnsi="Times New Roman" w:cs="Times New Roman"/>
          <w:sz w:val="24"/>
          <w:szCs w:val="24"/>
        </w:rPr>
        <w:t>yzji</w:t>
      </w:r>
      <w:r w:rsidRPr="00D37830">
        <w:rPr>
          <w:rFonts w:ascii="Times New Roman" w:hAnsi="Times New Roman" w:cs="Times New Roman"/>
          <w:sz w:val="24"/>
          <w:szCs w:val="24"/>
        </w:rPr>
        <w:t xml:space="preserve"> o zwrocie nienależnie pobr</w:t>
      </w:r>
      <w:r w:rsidR="00D37830">
        <w:rPr>
          <w:rFonts w:ascii="Times New Roman" w:hAnsi="Times New Roman" w:cs="Times New Roman"/>
          <w:sz w:val="24"/>
          <w:szCs w:val="24"/>
        </w:rPr>
        <w:t>anego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 świadczenia; </w:t>
      </w:r>
    </w:p>
    <w:p w14:paraId="5EEBFED5" w14:textId="4B561964" w:rsidR="001921E8" w:rsidRPr="00D37830" w:rsidRDefault="001921E8" w:rsidP="00D37830">
      <w:pPr>
        <w:pStyle w:val="Akapitzlist"/>
        <w:numPr>
          <w:ilvl w:val="2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uczniowie z doświadczeniem migracji</w:t>
      </w:r>
    </w:p>
    <w:p w14:paraId="3824A3A0" w14:textId="4790E67D" w:rsidR="00F350A1" w:rsidRDefault="00F350A1" w:rsidP="00F350A1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A1">
        <w:rPr>
          <w:rFonts w:ascii="Times New Roman" w:hAnsi="Times New Roman" w:cs="Times New Roman"/>
          <w:sz w:val="24"/>
          <w:szCs w:val="24"/>
        </w:rPr>
        <w:t>przedłożenie formularza zgłoszeniowego)</w:t>
      </w:r>
    </w:p>
    <w:p w14:paraId="69BD0175" w14:textId="604F3A74" w:rsidR="00F350A1" w:rsidRDefault="00F350A1" w:rsidP="00F350A1">
      <w:pPr>
        <w:pStyle w:val="Akapitzlist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0A1">
        <w:rPr>
          <w:rFonts w:ascii="Times New Roman" w:hAnsi="Times New Roman" w:cs="Times New Roman"/>
          <w:sz w:val="24"/>
          <w:szCs w:val="24"/>
        </w:rPr>
        <w:t>Projekt zakłada kryteria rekrutacji uczestników do projektu zapewniających preferencje dla każdej z poniższych grup:</w:t>
      </w:r>
    </w:p>
    <w:p w14:paraId="341432E0" w14:textId="2A862901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1E8">
        <w:rPr>
          <w:rFonts w:ascii="Times New Roman" w:hAnsi="Times New Roman" w:cs="Times New Roman"/>
          <w:sz w:val="24"/>
          <w:szCs w:val="24"/>
        </w:rPr>
        <w:t>posiadanie orzecz</w:t>
      </w:r>
      <w:r>
        <w:rPr>
          <w:rFonts w:ascii="Times New Roman" w:hAnsi="Times New Roman" w:cs="Times New Roman"/>
          <w:sz w:val="24"/>
          <w:szCs w:val="24"/>
        </w:rPr>
        <w:t>enia</w:t>
      </w:r>
      <w:r w:rsidRPr="001921E8">
        <w:rPr>
          <w:rFonts w:ascii="Times New Roman" w:hAnsi="Times New Roman" w:cs="Times New Roman"/>
          <w:sz w:val="24"/>
          <w:szCs w:val="24"/>
        </w:rPr>
        <w:t xml:space="preserve"> o niepełnosprawności w roz</w:t>
      </w:r>
      <w:r>
        <w:rPr>
          <w:rFonts w:ascii="Times New Roman" w:hAnsi="Times New Roman" w:cs="Times New Roman"/>
          <w:sz w:val="24"/>
          <w:szCs w:val="24"/>
        </w:rPr>
        <w:t>umieniu</w:t>
      </w:r>
      <w:r w:rsidRPr="001921E8">
        <w:rPr>
          <w:rFonts w:ascii="Times New Roman" w:hAnsi="Times New Roman" w:cs="Times New Roman"/>
          <w:sz w:val="24"/>
          <w:szCs w:val="24"/>
        </w:rPr>
        <w:t xml:space="preserve"> przepisów ustawy z dnia 27.08.1997 r. o rehabilitacji zawodowej i społ</w:t>
      </w:r>
      <w:r>
        <w:rPr>
          <w:rFonts w:ascii="Times New Roman" w:hAnsi="Times New Roman" w:cs="Times New Roman"/>
          <w:sz w:val="24"/>
          <w:szCs w:val="24"/>
        </w:rPr>
        <w:t>ecznej</w:t>
      </w:r>
      <w:r w:rsidRPr="001921E8">
        <w:rPr>
          <w:rFonts w:ascii="Times New Roman" w:hAnsi="Times New Roman" w:cs="Times New Roman"/>
          <w:sz w:val="24"/>
          <w:szCs w:val="24"/>
        </w:rPr>
        <w:t xml:space="preserve"> oraz zatrudnianiu osób niepełn</w:t>
      </w:r>
      <w:r>
        <w:rPr>
          <w:rFonts w:ascii="Times New Roman" w:hAnsi="Times New Roman" w:cs="Times New Roman"/>
          <w:sz w:val="24"/>
          <w:szCs w:val="24"/>
        </w:rPr>
        <w:t>osprawnych</w:t>
      </w:r>
      <w:r w:rsidRPr="001921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921E8">
        <w:rPr>
          <w:rFonts w:ascii="Times New Roman" w:hAnsi="Times New Roman" w:cs="Times New Roman"/>
          <w:sz w:val="24"/>
          <w:szCs w:val="24"/>
        </w:rPr>
        <w:t>Dz.U</w:t>
      </w:r>
      <w:proofErr w:type="gramEnd"/>
      <w:r w:rsidRPr="001921E8">
        <w:rPr>
          <w:rFonts w:ascii="Times New Roman" w:hAnsi="Times New Roman" w:cs="Times New Roman"/>
          <w:sz w:val="24"/>
          <w:szCs w:val="24"/>
        </w:rPr>
        <w:t xml:space="preserve"> z 2023 r., poz. 100, ze. zm.)</w:t>
      </w:r>
      <w:r>
        <w:rPr>
          <w:rFonts w:ascii="Times New Roman" w:hAnsi="Times New Roman" w:cs="Times New Roman"/>
          <w:sz w:val="24"/>
          <w:szCs w:val="24"/>
        </w:rPr>
        <w:t xml:space="preserve"> – 3 punkty</w:t>
      </w:r>
    </w:p>
    <w:p w14:paraId="05F0869B" w14:textId="32F9E5B1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orzecz</w:t>
      </w:r>
      <w:r>
        <w:rPr>
          <w:rFonts w:ascii="Times New Roman" w:hAnsi="Times New Roman" w:cs="Times New Roman"/>
          <w:sz w:val="24"/>
          <w:szCs w:val="24"/>
        </w:rPr>
        <w:t>enia</w:t>
      </w:r>
      <w:r w:rsidRPr="00D37830">
        <w:rPr>
          <w:rFonts w:ascii="Times New Roman" w:hAnsi="Times New Roman" w:cs="Times New Roman"/>
          <w:sz w:val="24"/>
          <w:szCs w:val="24"/>
        </w:rPr>
        <w:t xml:space="preserve"> o potrzebie kształcenia spec</w:t>
      </w:r>
      <w:r>
        <w:rPr>
          <w:rFonts w:ascii="Times New Roman" w:hAnsi="Times New Roman" w:cs="Times New Roman"/>
          <w:sz w:val="24"/>
          <w:szCs w:val="24"/>
        </w:rPr>
        <w:t>jalnego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, wydane przez publiczną poradnię </w:t>
      </w:r>
      <w:proofErr w:type="spellStart"/>
      <w:r w:rsidRPr="00D37830"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 w:rsidRPr="00D37830">
        <w:rPr>
          <w:rFonts w:ascii="Times New Roman" w:hAnsi="Times New Roman" w:cs="Times New Roman"/>
          <w:sz w:val="24"/>
          <w:szCs w:val="24"/>
        </w:rPr>
        <w:t>–pedagogiczną na podst</w:t>
      </w:r>
      <w:r>
        <w:rPr>
          <w:rFonts w:ascii="Times New Roman" w:hAnsi="Times New Roman" w:cs="Times New Roman"/>
          <w:sz w:val="24"/>
          <w:szCs w:val="24"/>
        </w:rPr>
        <w:t>awie</w:t>
      </w:r>
      <w:r w:rsidRPr="00D37830">
        <w:rPr>
          <w:rFonts w:ascii="Times New Roman" w:hAnsi="Times New Roman" w:cs="Times New Roman"/>
          <w:sz w:val="24"/>
          <w:szCs w:val="24"/>
        </w:rPr>
        <w:t xml:space="preserve"> ustawy z dnia 14.12.2016 r. - Prawo oświatowe (Dz.U.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 xml:space="preserve">z 2021 r., poz.1082,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 - 3 punkty</w:t>
      </w:r>
      <w:r w:rsidRPr="00D378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8A9DE" w14:textId="41F6C53F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 xml:space="preserve">pochodzenie ucznia z rodziny wielodzietnej, tj. mającej na utrzymaniu troje lub więcej dzieci: − w wieku do ukończenia 18. </w:t>
      </w:r>
      <w:r>
        <w:rPr>
          <w:rFonts w:ascii="Times New Roman" w:hAnsi="Times New Roman" w:cs="Times New Roman"/>
          <w:sz w:val="24"/>
          <w:szCs w:val="24"/>
        </w:rPr>
        <w:t xml:space="preserve">roku </w:t>
      </w:r>
      <w:r w:rsidRPr="00D37830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ycia</w:t>
      </w:r>
      <w:r w:rsidRPr="00D37830">
        <w:rPr>
          <w:rFonts w:ascii="Times New Roman" w:hAnsi="Times New Roman" w:cs="Times New Roman"/>
          <w:sz w:val="24"/>
          <w:szCs w:val="24"/>
        </w:rPr>
        <w:t xml:space="preserve">, - w wieku do ukończenia 25. </w:t>
      </w:r>
      <w:r>
        <w:rPr>
          <w:rFonts w:ascii="Times New Roman" w:hAnsi="Times New Roman" w:cs="Times New Roman"/>
          <w:sz w:val="24"/>
          <w:szCs w:val="24"/>
        </w:rPr>
        <w:t xml:space="preserve">roku </w:t>
      </w:r>
      <w:r w:rsidRPr="00D37830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ycia</w:t>
      </w:r>
      <w:r w:rsidRPr="00D37830">
        <w:rPr>
          <w:rFonts w:ascii="Times New Roman" w:hAnsi="Times New Roman" w:cs="Times New Roman"/>
          <w:sz w:val="24"/>
          <w:szCs w:val="24"/>
        </w:rPr>
        <w:t xml:space="preserve"> - w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 gdy dziecko uczy się w szkole do dnia 30.09. następującego po końcu roku szkolnego, w kt</w:t>
      </w:r>
      <w:r>
        <w:rPr>
          <w:rFonts w:ascii="Times New Roman" w:hAnsi="Times New Roman" w:cs="Times New Roman"/>
          <w:sz w:val="24"/>
          <w:szCs w:val="24"/>
        </w:rPr>
        <w:t>órym</w:t>
      </w:r>
      <w:r w:rsidRPr="00D37830">
        <w:rPr>
          <w:rFonts w:ascii="Times New Roman" w:hAnsi="Times New Roman" w:cs="Times New Roman"/>
          <w:sz w:val="24"/>
          <w:szCs w:val="24"/>
        </w:rPr>
        <w:t xml:space="preserve"> jest planowane ukończenie nauki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 punkt</w:t>
      </w:r>
    </w:p>
    <w:p w14:paraId="0549A762" w14:textId="2AC95DEB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przez ucznia statusu os</w:t>
      </w:r>
      <w:r>
        <w:rPr>
          <w:rFonts w:ascii="Times New Roman" w:hAnsi="Times New Roman" w:cs="Times New Roman"/>
          <w:sz w:val="24"/>
          <w:szCs w:val="24"/>
        </w:rPr>
        <w:t>oby</w:t>
      </w:r>
      <w:r w:rsidRPr="00D37830">
        <w:rPr>
          <w:rFonts w:ascii="Times New Roman" w:hAnsi="Times New Roman" w:cs="Times New Roman"/>
          <w:sz w:val="24"/>
          <w:szCs w:val="24"/>
        </w:rPr>
        <w:t xml:space="preserve"> przebywającej w pieczy zastępczej lub opuszczającej pieczę zast</w:t>
      </w:r>
      <w:r>
        <w:rPr>
          <w:rFonts w:ascii="Times New Roman" w:hAnsi="Times New Roman" w:cs="Times New Roman"/>
          <w:sz w:val="24"/>
          <w:szCs w:val="24"/>
        </w:rPr>
        <w:t>ępczą</w:t>
      </w:r>
      <w:r w:rsidRPr="00D37830">
        <w:rPr>
          <w:rFonts w:ascii="Times New Roman" w:hAnsi="Times New Roman" w:cs="Times New Roman"/>
          <w:sz w:val="24"/>
          <w:szCs w:val="24"/>
        </w:rPr>
        <w:t>, o kt</w:t>
      </w:r>
      <w:r>
        <w:rPr>
          <w:rFonts w:ascii="Times New Roman" w:hAnsi="Times New Roman" w:cs="Times New Roman"/>
          <w:sz w:val="24"/>
          <w:szCs w:val="24"/>
        </w:rPr>
        <w:t xml:space="preserve">órej </w:t>
      </w:r>
      <w:r w:rsidRPr="00D37830">
        <w:rPr>
          <w:rFonts w:ascii="Times New Roman" w:hAnsi="Times New Roman" w:cs="Times New Roman"/>
          <w:sz w:val="24"/>
          <w:szCs w:val="24"/>
        </w:rPr>
        <w:t>mowa w ustawie z dnia 9.06.2011 r. o wspieraniu rodziny i systemie pieczy zastępczej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830">
        <w:rPr>
          <w:rFonts w:ascii="Times New Roman" w:hAnsi="Times New Roman" w:cs="Times New Roman"/>
          <w:sz w:val="24"/>
          <w:szCs w:val="24"/>
        </w:rPr>
        <w:t xml:space="preserve">z 2022 r., poz. 447, 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 - 2 punkty </w:t>
      </w:r>
    </w:p>
    <w:p w14:paraId="75A70622" w14:textId="7C9142A1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posiadanie przez ucznia statusu dziecka pozb</w:t>
      </w:r>
      <w:r>
        <w:rPr>
          <w:rFonts w:ascii="Times New Roman" w:hAnsi="Times New Roman" w:cs="Times New Roman"/>
          <w:sz w:val="24"/>
          <w:szCs w:val="24"/>
        </w:rPr>
        <w:t>awionego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 całkowicie, częściowo lub okresowo opieki rodzicielskiej</w:t>
      </w:r>
      <w:r>
        <w:rPr>
          <w:rFonts w:ascii="Times New Roman" w:hAnsi="Times New Roman" w:cs="Times New Roman"/>
          <w:sz w:val="24"/>
          <w:szCs w:val="24"/>
        </w:rPr>
        <w:t xml:space="preserve"> – 3 punkty</w:t>
      </w:r>
    </w:p>
    <w:p w14:paraId="23A334A6" w14:textId="4A4A1C42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wychowywanie się w rodzinie niepełnej</w:t>
      </w:r>
      <w:r>
        <w:rPr>
          <w:rFonts w:ascii="Times New Roman" w:hAnsi="Times New Roman" w:cs="Times New Roman"/>
          <w:sz w:val="24"/>
          <w:szCs w:val="24"/>
        </w:rPr>
        <w:t xml:space="preserve"> – 2 punkty</w:t>
      </w:r>
    </w:p>
    <w:p w14:paraId="4727862B" w14:textId="639A5923" w:rsidR="00D37830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lastRenderedPageBreak/>
        <w:t>pobieranie przez jedno z rodziców/opiekunów prawnych (w okresie zasiłkowym obejmującym m</w:t>
      </w:r>
      <w:r>
        <w:rPr>
          <w:rFonts w:ascii="Times New Roman" w:hAnsi="Times New Roman" w:cs="Times New Roman"/>
          <w:sz w:val="24"/>
          <w:szCs w:val="24"/>
        </w:rPr>
        <w:t>iesią</w:t>
      </w:r>
      <w:r w:rsidRPr="00D37830">
        <w:rPr>
          <w:rFonts w:ascii="Times New Roman" w:hAnsi="Times New Roman" w:cs="Times New Roman"/>
          <w:sz w:val="24"/>
          <w:szCs w:val="24"/>
        </w:rPr>
        <w:t>c rozpoczęcia udziału w proj</w:t>
      </w:r>
      <w:r>
        <w:rPr>
          <w:rFonts w:ascii="Times New Roman" w:hAnsi="Times New Roman" w:cs="Times New Roman"/>
          <w:sz w:val="24"/>
          <w:szCs w:val="24"/>
        </w:rPr>
        <w:t>ekcie</w:t>
      </w:r>
      <w:r w:rsidRPr="00D37830">
        <w:rPr>
          <w:rFonts w:ascii="Times New Roman" w:hAnsi="Times New Roman" w:cs="Times New Roman"/>
          <w:sz w:val="24"/>
          <w:szCs w:val="24"/>
        </w:rPr>
        <w:t>) świadczeń rodzinnych na podst</w:t>
      </w:r>
      <w:r>
        <w:rPr>
          <w:rFonts w:ascii="Times New Roman" w:hAnsi="Times New Roman" w:cs="Times New Roman"/>
          <w:sz w:val="24"/>
          <w:szCs w:val="24"/>
        </w:rPr>
        <w:t>awie</w:t>
      </w:r>
      <w:r w:rsidRPr="00D37830">
        <w:rPr>
          <w:rFonts w:ascii="Times New Roman" w:hAnsi="Times New Roman" w:cs="Times New Roman"/>
          <w:sz w:val="24"/>
          <w:szCs w:val="24"/>
        </w:rPr>
        <w:t xml:space="preserve"> ustawy z dnia 28.11.2003 r. o świadcz</w:t>
      </w:r>
      <w:r>
        <w:rPr>
          <w:rFonts w:ascii="Times New Roman" w:hAnsi="Times New Roman" w:cs="Times New Roman"/>
          <w:sz w:val="24"/>
          <w:szCs w:val="24"/>
        </w:rPr>
        <w:t>eniach</w:t>
      </w:r>
      <w:r w:rsidRPr="00D37830">
        <w:rPr>
          <w:rFonts w:ascii="Times New Roman" w:hAnsi="Times New Roman" w:cs="Times New Roman"/>
          <w:sz w:val="24"/>
          <w:szCs w:val="24"/>
        </w:rPr>
        <w:t xml:space="preserve"> rodzinnych (</w:t>
      </w:r>
      <w:proofErr w:type="gramStart"/>
      <w:r w:rsidRPr="00D37830">
        <w:rPr>
          <w:rFonts w:ascii="Times New Roman" w:hAnsi="Times New Roman" w:cs="Times New Roman"/>
          <w:sz w:val="24"/>
          <w:szCs w:val="24"/>
        </w:rPr>
        <w:t>Dz.U</w:t>
      </w:r>
      <w:proofErr w:type="gramEnd"/>
      <w:r w:rsidRPr="00D37830">
        <w:rPr>
          <w:rFonts w:ascii="Times New Roman" w:hAnsi="Times New Roman" w:cs="Times New Roman"/>
          <w:sz w:val="24"/>
          <w:szCs w:val="24"/>
        </w:rPr>
        <w:t xml:space="preserve"> z 2022 r., poz. 615, ze. zm.) i wobec kt</w:t>
      </w:r>
      <w:r>
        <w:rPr>
          <w:rFonts w:ascii="Times New Roman" w:hAnsi="Times New Roman" w:cs="Times New Roman"/>
          <w:sz w:val="24"/>
          <w:szCs w:val="24"/>
        </w:rPr>
        <w:t>órych</w:t>
      </w:r>
      <w:r w:rsidRPr="00D37830">
        <w:rPr>
          <w:rFonts w:ascii="Times New Roman" w:hAnsi="Times New Roman" w:cs="Times New Roman"/>
          <w:sz w:val="24"/>
          <w:szCs w:val="24"/>
        </w:rPr>
        <w:t>, w tym okresie nie wydano dec</w:t>
      </w:r>
      <w:r>
        <w:rPr>
          <w:rFonts w:ascii="Times New Roman" w:hAnsi="Times New Roman" w:cs="Times New Roman"/>
          <w:sz w:val="24"/>
          <w:szCs w:val="24"/>
        </w:rPr>
        <w:t>yzji</w:t>
      </w:r>
      <w:r w:rsidRPr="00D37830">
        <w:rPr>
          <w:rFonts w:ascii="Times New Roman" w:hAnsi="Times New Roman" w:cs="Times New Roman"/>
          <w:sz w:val="24"/>
          <w:szCs w:val="24"/>
        </w:rPr>
        <w:t xml:space="preserve"> o zwrocie nienależnie pobr</w:t>
      </w:r>
      <w:r>
        <w:rPr>
          <w:rFonts w:ascii="Times New Roman" w:hAnsi="Times New Roman" w:cs="Times New Roman"/>
          <w:sz w:val="24"/>
          <w:szCs w:val="24"/>
        </w:rPr>
        <w:t>anego</w:t>
      </w:r>
      <w:r w:rsidRPr="00D37830">
        <w:rPr>
          <w:rFonts w:ascii="Times New Roman" w:hAnsi="Times New Roman" w:cs="Times New Roman"/>
          <w:sz w:val="24"/>
          <w:szCs w:val="24"/>
        </w:rPr>
        <w:t xml:space="preserve"> świadczenia</w:t>
      </w:r>
      <w:r>
        <w:rPr>
          <w:rFonts w:ascii="Times New Roman" w:hAnsi="Times New Roman" w:cs="Times New Roman"/>
          <w:sz w:val="24"/>
          <w:szCs w:val="24"/>
        </w:rPr>
        <w:t xml:space="preserve"> – 1 punkt</w:t>
      </w:r>
    </w:p>
    <w:p w14:paraId="7E4A433E" w14:textId="32249501" w:rsidR="004205F1" w:rsidRDefault="00D37830" w:rsidP="00D37830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830">
        <w:rPr>
          <w:rFonts w:ascii="Times New Roman" w:hAnsi="Times New Roman" w:cs="Times New Roman"/>
          <w:sz w:val="24"/>
          <w:szCs w:val="24"/>
        </w:rPr>
        <w:t>uczniowie z doświadczeniem migracji</w:t>
      </w:r>
      <w:r>
        <w:rPr>
          <w:rFonts w:ascii="Times New Roman" w:hAnsi="Times New Roman" w:cs="Times New Roman"/>
          <w:sz w:val="24"/>
          <w:szCs w:val="24"/>
        </w:rPr>
        <w:t xml:space="preserve"> – 1 punkt</w:t>
      </w:r>
    </w:p>
    <w:p w14:paraId="536C15A7" w14:textId="77777777" w:rsidR="002D253B" w:rsidRPr="002D253B" w:rsidRDefault="002D253B" w:rsidP="002D253B">
      <w:pPr>
        <w:pStyle w:val="Akapitzlist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Kwalifikowalność uczestników weryfikowana będzie w oparciu o następujące dokumenty rekomendowane przez ION: </w:t>
      </w:r>
    </w:p>
    <w:p w14:paraId="5B862624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zaświadczenie potwierdzające status ucznia szkoły podstawowej/liceum ogólnokształcącego z terenu województwa lubelskiego; </w:t>
      </w:r>
    </w:p>
    <w:p w14:paraId="23286BCB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oświadczenie dotyczące zamieszkania na terenie województwa lubelskiego; </w:t>
      </w:r>
    </w:p>
    <w:p w14:paraId="5CA5DEE2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orzeczenie o niepełnosprawności w rozumieniu przepisów ustawy z dnia 27 sierpnia 1997 r. o rehabilitacji zawodowej i społecznej oraz zatrudnianiu osób </w:t>
      </w:r>
      <w:proofErr w:type="gramStart"/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niepełnosprawnych;.</w:t>
      </w:r>
      <w:proofErr w:type="gramEnd"/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</w:t>
      </w:r>
    </w:p>
    <w:p w14:paraId="1430D78B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orzeczenie o potrzebie kształcenia specjalnego, wydane przez publiczną poradnię </w:t>
      </w:r>
      <w:proofErr w:type="spellStart"/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psychologiczno</w:t>
      </w:r>
      <w:proofErr w:type="spellEnd"/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–pedagogiczną na podstawie ustawy z dnia 14 grudnia 2016 r. - Prawo oświatowe; </w:t>
      </w:r>
    </w:p>
    <w:p w14:paraId="427B1C42" w14:textId="518E6E9E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oświadczenie dotyczące pochodzenia ucznia z rodziny wielodzietnej;</w:t>
      </w:r>
    </w:p>
    <w:p w14:paraId="2635B5E9" w14:textId="60AE2508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zaświadczenie o umieszczeniu dziecka w pieczy zastępczej; </w:t>
      </w:r>
    </w:p>
    <w:p w14:paraId="1E7607C1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oświadczenie potwierdzające posiadanie przez ucznia statusu dziecka pozbawionego całkowicie, częściowo lub okresowo opieki rodzicielskiej; </w:t>
      </w:r>
    </w:p>
    <w:p w14:paraId="0715322A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oświadczenie dotyczące wychowywania się w rodzinie niepełnej; </w:t>
      </w:r>
    </w:p>
    <w:p w14:paraId="22A6E768" w14:textId="77777777" w:rsidR="002D253B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decyzja potwierdzająca pobieranie przez jedno z rodziców/opiekunów prawnych (w okresie zasiłkowym obejmującym miesiąc rozpoczęcia udziału w projekcie) świadczeń rodzinnych na podstawie ustawy z dnia 28 listopada 2003 r. o świadczeniach rodzinnych wraz z oświadczeniem, że nie wydano decyzji o zwrocie nienależnie pobranego świadczenia w weryfikowanym okresie; </w:t>
      </w:r>
    </w:p>
    <w:p w14:paraId="0202AF5E" w14:textId="706D0D5F" w:rsidR="004205F1" w:rsidRPr="002D253B" w:rsidRDefault="002D253B" w:rsidP="002D253B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53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oświadczenie potwierdzające doświadczenie migracji</w:t>
      </w:r>
      <w:r w:rsidRPr="002D253B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.</w:t>
      </w:r>
    </w:p>
    <w:p w14:paraId="4829E8FE" w14:textId="77777777" w:rsidR="002D253B" w:rsidRPr="003473C2" w:rsidRDefault="002D253B" w:rsidP="002D253B">
      <w:pPr>
        <w:pStyle w:val="Akapitzlist"/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E56C8" w14:textId="77777777" w:rsidR="004205F1" w:rsidRPr="003473C2" w:rsidRDefault="004205F1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0D2401E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Prawa i obowiązki uczestników projektu</w:t>
      </w:r>
    </w:p>
    <w:p w14:paraId="14E41336" w14:textId="5B59F306" w:rsidR="004205F1" w:rsidRPr="002D253B" w:rsidRDefault="004205F1" w:rsidP="002D253B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 w projekcie jest bezpłatny, współfinansowany przez Unię Europejską w ramach Europejskiego Funduszu Społecznego.</w:t>
      </w:r>
    </w:p>
    <w:p w14:paraId="0CC1AAFA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Każdy uczestnik ma prawo:</w:t>
      </w:r>
    </w:p>
    <w:p w14:paraId="7CC900AC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zapoznać się z programem oraz wymogami każdej wybranej przez uczestnika formy wsparcia,</w:t>
      </w:r>
    </w:p>
    <w:p w14:paraId="462BCE1B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wyboru oferty zgodnej z indywidualnymi potrzebami rozwojowym                            i edukacyjnymi oraz możliwościami psychofizycznymi,</w:t>
      </w:r>
    </w:p>
    <w:p w14:paraId="198EB2F5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korzystania z pomocy dydaktycznych wykorzystywanych do zajęć, w których uczestniczy w ramach Projektu,</w:t>
      </w:r>
    </w:p>
    <w:p w14:paraId="12742FFB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uzyskiwania informacji zwrotnej na temat swoich postępów w trakcie realizacji danej formy wsparcia.</w:t>
      </w:r>
    </w:p>
    <w:p w14:paraId="0E6174E5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Uczestnik jest zobowiązany do:</w:t>
      </w:r>
    </w:p>
    <w:p w14:paraId="4BCE3E52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regularnego i aktywnego uczestniczenia w formach wsparcia, na które został zakwalifikowany oraz ukończenia wybranych form wsparcia,</w:t>
      </w:r>
    </w:p>
    <w:p w14:paraId="4239B46B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udziału w weryfikacji umiejętności i wiedzy (kompetencji lub kwalifikacji) zdobytych podczas uczestniczenia w wybranych formach wsparcia (testu/sprawdzianu/egzaminu zaplanowanego dla danej formy wsparcia),</w:t>
      </w:r>
    </w:p>
    <w:p w14:paraId="3ACB448A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udziału w badaniach ankietowych przeprowadzanych w ramach projektu, zarówno w trakcie jego trwania, jak i po jego zakończeniu,</w:t>
      </w:r>
    </w:p>
    <w:p w14:paraId="2311298B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lastRenderedPageBreak/>
        <w:t>do składania dodatkowych oświadczeń w trakcie realizacji projektu, niezbędnych do uczestnictwa w projekcie,</w:t>
      </w:r>
    </w:p>
    <w:p w14:paraId="647370F1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 bieżącego informowania o zmianach danych zawartych w dokumentacji rekrutacyjnej, w tym w szczególności w danych teleadresowych,</w:t>
      </w:r>
    </w:p>
    <w:p w14:paraId="3BC0B746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do zapoznania się z postanowieniami niniejszego </w:t>
      </w:r>
      <w:proofErr w:type="gramStart"/>
      <w:r w:rsidRPr="003473C2">
        <w:rPr>
          <w:rFonts w:ascii="Times New Roman" w:hAnsi="Times New Roman" w:cs="Times New Roman"/>
          <w:sz w:val="24"/>
          <w:szCs w:val="24"/>
        </w:rPr>
        <w:t xml:space="preserve">Regulaminu,   </w:t>
      </w:r>
      <w:proofErr w:type="gramEnd"/>
      <w:r w:rsidRPr="003473C2">
        <w:rPr>
          <w:rFonts w:ascii="Times New Roman" w:hAnsi="Times New Roman" w:cs="Times New Roman"/>
          <w:sz w:val="24"/>
          <w:szCs w:val="24"/>
        </w:rPr>
        <w:t xml:space="preserve">                                  a przystąpienie do procesu rekrutacji jest równoznaczne z zaakceptowaniem                  i przestrzeganiem przedmiotowego Regulaminu.</w:t>
      </w:r>
    </w:p>
    <w:p w14:paraId="6B43DD95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Uczestnik projektu ponosi odpowiedzialność za składanie oświadczeń niezgodnych</w:t>
      </w:r>
      <w:r w:rsidR="00B76B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73C2">
        <w:rPr>
          <w:rFonts w:ascii="Times New Roman" w:hAnsi="Times New Roman" w:cs="Times New Roman"/>
          <w:sz w:val="24"/>
          <w:szCs w:val="24"/>
        </w:rPr>
        <w:t xml:space="preserve"> z prawdą.</w:t>
      </w:r>
    </w:p>
    <w:p w14:paraId="25987F36" w14:textId="77777777" w:rsidR="00B76BDD" w:rsidRDefault="00B76BDD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50B9D" w14:textId="77777777" w:rsidR="004205F1" w:rsidRPr="003473C2" w:rsidRDefault="004205F1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67AB6D6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Przepisy końcowe</w:t>
      </w:r>
    </w:p>
    <w:p w14:paraId="36922EA4" w14:textId="7AC79493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Nadzór organizacyjny i merytoryczny nad realizacją projektu sprawował będzie Koordynator projektu przy współpracy </w:t>
      </w:r>
      <w:r w:rsidR="002D253B">
        <w:rPr>
          <w:rFonts w:ascii="Times New Roman" w:hAnsi="Times New Roman" w:cs="Times New Roman"/>
          <w:sz w:val="24"/>
          <w:szCs w:val="24"/>
        </w:rPr>
        <w:t>specjalisty ds. naboru.</w:t>
      </w:r>
    </w:p>
    <w:p w14:paraId="211411F6" w14:textId="5554A5AD" w:rsidR="004205F1" w:rsidRPr="003473C2" w:rsidRDefault="00B1038D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</w:t>
      </w:r>
      <w:r w:rsidR="002D253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eficjent</w:t>
      </w:r>
      <w:r w:rsidR="004205F1" w:rsidRPr="003473C2">
        <w:rPr>
          <w:rFonts w:ascii="Times New Roman" w:hAnsi="Times New Roman" w:cs="Times New Roman"/>
          <w:sz w:val="24"/>
          <w:szCs w:val="24"/>
        </w:rPr>
        <w:t xml:space="preserve"> zastrzega sobie prawo do wprowadzania zmian w niniejszym Regulaminie.</w:t>
      </w:r>
    </w:p>
    <w:p w14:paraId="1A01CFAE" w14:textId="77777777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Wszelkie zmiany wymagają formy pisemnej.</w:t>
      </w:r>
    </w:p>
    <w:p w14:paraId="5288FA5C" w14:textId="2ED1F372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Regulamin obowiązuje w okresie realizacji wszystkich form wsparcia skierowanych </w:t>
      </w:r>
      <w:r w:rsidR="00B76BDD">
        <w:rPr>
          <w:rFonts w:ascii="Times New Roman" w:hAnsi="Times New Roman" w:cs="Times New Roman"/>
          <w:sz w:val="24"/>
          <w:szCs w:val="24"/>
        </w:rPr>
        <w:t xml:space="preserve">                 do UP</w:t>
      </w:r>
      <w:r w:rsidRPr="003473C2">
        <w:rPr>
          <w:rFonts w:ascii="Times New Roman" w:hAnsi="Times New Roman" w:cs="Times New Roman"/>
          <w:sz w:val="24"/>
          <w:szCs w:val="24"/>
        </w:rPr>
        <w:t xml:space="preserve"> w ramach realizacji projektu tj. od </w:t>
      </w:r>
      <w:r w:rsidR="002D253B">
        <w:rPr>
          <w:rFonts w:ascii="Times New Roman" w:hAnsi="Times New Roman" w:cs="Times New Roman"/>
          <w:sz w:val="24"/>
          <w:szCs w:val="24"/>
        </w:rPr>
        <w:t>0</w:t>
      </w:r>
      <w:r w:rsidRPr="003473C2">
        <w:rPr>
          <w:rFonts w:ascii="Times New Roman" w:hAnsi="Times New Roman" w:cs="Times New Roman"/>
          <w:sz w:val="24"/>
          <w:szCs w:val="24"/>
        </w:rPr>
        <w:t>1.</w:t>
      </w:r>
      <w:r w:rsidR="002D253B">
        <w:rPr>
          <w:rFonts w:ascii="Times New Roman" w:hAnsi="Times New Roman" w:cs="Times New Roman"/>
          <w:sz w:val="24"/>
          <w:szCs w:val="24"/>
        </w:rPr>
        <w:t>12</w:t>
      </w:r>
      <w:r w:rsidRPr="003473C2">
        <w:rPr>
          <w:rFonts w:ascii="Times New Roman" w:hAnsi="Times New Roman" w:cs="Times New Roman"/>
          <w:sz w:val="24"/>
          <w:szCs w:val="24"/>
        </w:rPr>
        <w:t>.20</w:t>
      </w:r>
      <w:r w:rsidR="00D24BE5">
        <w:rPr>
          <w:rFonts w:ascii="Times New Roman" w:hAnsi="Times New Roman" w:cs="Times New Roman"/>
          <w:sz w:val="24"/>
          <w:szCs w:val="24"/>
        </w:rPr>
        <w:t>2</w:t>
      </w:r>
      <w:r w:rsidR="002D253B">
        <w:rPr>
          <w:rFonts w:ascii="Times New Roman" w:hAnsi="Times New Roman" w:cs="Times New Roman"/>
          <w:sz w:val="24"/>
          <w:szCs w:val="24"/>
        </w:rPr>
        <w:t>3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 –</w:t>
      </w:r>
      <w:r w:rsidR="002D253B">
        <w:rPr>
          <w:rFonts w:ascii="Times New Roman" w:hAnsi="Times New Roman" w:cs="Times New Roman"/>
          <w:sz w:val="24"/>
          <w:szCs w:val="24"/>
        </w:rPr>
        <w:t xml:space="preserve"> 31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  <w:r w:rsidR="002D253B">
        <w:rPr>
          <w:rFonts w:ascii="Times New Roman" w:hAnsi="Times New Roman" w:cs="Times New Roman"/>
          <w:sz w:val="24"/>
          <w:szCs w:val="24"/>
        </w:rPr>
        <w:t>12</w:t>
      </w:r>
      <w:r w:rsidRPr="003473C2">
        <w:rPr>
          <w:rFonts w:ascii="Times New Roman" w:hAnsi="Times New Roman" w:cs="Times New Roman"/>
          <w:sz w:val="24"/>
          <w:szCs w:val="24"/>
        </w:rPr>
        <w:t>.202</w:t>
      </w:r>
      <w:r w:rsidR="002D253B">
        <w:rPr>
          <w:rFonts w:ascii="Times New Roman" w:hAnsi="Times New Roman" w:cs="Times New Roman"/>
          <w:sz w:val="24"/>
          <w:szCs w:val="24"/>
        </w:rPr>
        <w:t>4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BF98571" w14:textId="77777777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 przypadkach nieuregulowanych niniejszym Regulaminem decyzje podejmuje Koordynator Projektu.</w:t>
      </w:r>
    </w:p>
    <w:p w14:paraId="5E814113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A6E0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B4972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D8AE2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73C2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58D5CC3A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D08BBE4" w14:textId="709470E9" w:rsidR="004205F1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1 – Formularz rekrutacyjny</w:t>
      </w:r>
    </w:p>
    <w:p w14:paraId="36B47034" w14:textId="51C203B9" w:rsidR="004205F1" w:rsidRPr="003473C2" w:rsidRDefault="002D253B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4205F1" w:rsidRPr="003473C2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4205F1" w:rsidRPr="003473C2">
        <w:rPr>
          <w:rFonts w:ascii="Times New Roman" w:hAnsi="Times New Roman" w:cs="Times New Roman"/>
          <w:sz w:val="24"/>
          <w:szCs w:val="24"/>
        </w:rPr>
        <w:t xml:space="preserve"> Oświadczenie o spełnianiu kryteriów formalnych </w:t>
      </w:r>
    </w:p>
    <w:p w14:paraId="391AC11C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3 – Oświadczenie uczestnika projektu</w:t>
      </w:r>
    </w:p>
    <w:p w14:paraId="526F2E68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4 – Regulamin komisji rekrutacyjnej</w:t>
      </w:r>
    </w:p>
    <w:p w14:paraId="0E542074" w14:textId="77777777" w:rsidR="004205F1" w:rsidRPr="003473C2" w:rsidRDefault="004205F1" w:rsidP="003473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05F1" w:rsidRPr="003473C2" w:rsidSect="008B1AA0">
      <w:headerReference w:type="default" r:id="rId8"/>
      <w:footerReference w:type="default" r:id="rId9"/>
      <w:pgSz w:w="11900" w:h="16840"/>
      <w:pgMar w:top="1031" w:right="1268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80B6B" w14:textId="77777777" w:rsidR="008B1AA0" w:rsidRDefault="008B1AA0" w:rsidP="001D3AFC">
      <w:r>
        <w:separator/>
      </w:r>
    </w:p>
  </w:endnote>
  <w:endnote w:type="continuationSeparator" w:id="0">
    <w:p w14:paraId="4BDF1C2D" w14:textId="77777777" w:rsidR="008B1AA0" w:rsidRDefault="008B1AA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4424286"/>
      <w:docPartObj>
        <w:docPartGallery w:val="Page Numbers (Bottom of Page)"/>
        <w:docPartUnique/>
      </w:docPartObj>
    </w:sdtPr>
    <w:sdtContent>
      <w:p w14:paraId="7F1475BF" w14:textId="77777777" w:rsidR="000B4478" w:rsidRDefault="000B44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8AB">
          <w:rPr>
            <w:noProof/>
          </w:rPr>
          <w:t>3</w:t>
        </w:r>
        <w:r>
          <w:fldChar w:fldCharType="end"/>
        </w:r>
      </w:p>
    </w:sdtContent>
  </w:sdt>
  <w:p w14:paraId="4EF61247" w14:textId="77777777" w:rsidR="000B4478" w:rsidRDefault="000B4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F4DD" w14:textId="77777777" w:rsidR="008B1AA0" w:rsidRDefault="008B1AA0" w:rsidP="001D3AFC">
      <w:r>
        <w:separator/>
      </w:r>
    </w:p>
  </w:footnote>
  <w:footnote w:type="continuationSeparator" w:id="0">
    <w:p w14:paraId="54C705E0" w14:textId="77777777" w:rsidR="008B1AA0" w:rsidRDefault="008B1AA0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AD3F" w14:textId="35874281" w:rsidR="001D366C" w:rsidRPr="00B52D6B" w:rsidRDefault="0098334E" w:rsidP="00ED30A0">
    <w:pPr>
      <w:pStyle w:val="Nagwek"/>
      <w:spacing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98334E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136EC296" wp14:editId="55EAFF7C">
          <wp:extent cx="5850890" cy="617220"/>
          <wp:effectExtent l="0" t="0" r="3810" b="5080"/>
          <wp:docPr id="1191348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134804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EC2"/>
    <w:multiLevelType w:val="multilevel"/>
    <w:tmpl w:val="270428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BA140A"/>
    <w:multiLevelType w:val="multilevel"/>
    <w:tmpl w:val="CF6E6D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3FA0"/>
    <w:multiLevelType w:val="hybridMultilevel"/>
    <w:tmpl w:val="AAC6F9CA"/>
    <w:lvl w:ilvl="0" w:tplc="4DAE9B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0627ED"/>
    <w:multiLevelType w:val="hybridMultilevel"/>
    <w:tmpl w:val="F5320214"/>
    <w:lvl w:ilvl="0" w:tplc="131EB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E5CA0"/>
    <w:multiLevelType w:val="hybridMultilevel"/>
    <w:tmpl w:val="02D4E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C48A0"/>
    <w:multiLevelType w:val="multilevel"/>
    <w:tmpl w:val="B9CA30E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4813B5"/>
    <w:multiLevelType w:val="multilevel"/>
    <w:tmpl w:val="559E02E0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7" w15:restartNumberingAfterBreak="0">
    <w:nsid w:val="21AF6725"/>
    <w:multiLevelType w:val="multilevel"/>
    <w:tmpl w:val="A68E4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445AD"/>
    <w:multiLevelType w:val="multilevel"/>
    <w:tmpl w:val="A1F23CE4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9" w15:restartNumberingAfterBreak="0">
    <w:nsid w:val="24807212"/>
    <w:multiLevelType w:val="multilevel"/>
    <w:tmpl w:val="D8167E6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6A93"/>
    <w:multiLevelType w:val="hybridMultilevel"/>
    <w:tmpl w:val="49A4AB8E"/>
    <w:lvl w:ilvl="0" w:tplc="F5F2EA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7C88EE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79CF"/>
    <w:multiLevelType w:val="multilevel"/>
    <w:tmpl w:val="82BC0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167EC"/>
    <w:multiLevelType w:val="hybridMultilevel"/>
    <w:tmpl w:val="482A04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0B00A0"/>
    <w:multiLevelType w:val="multilevel"/>
    <w:tmpl w:val="5862246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40C74E35"/>
    <w:multiLevelType w:val="multilevel"/>
    <w:tmpl w:val="FE9430E6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5" w15:restartNumberingAfterBreak="0">
    <w:nsid w:val="43C22C53"/>
    <w:multiLevelType w:val="multilevel"/>
    <w:tmpl w:val="4E2A0668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6" w15:restartNumberingAfterBreak="0">
    <w:nsid w:val="44AC3367"/>
    <w:multiLevelType w:val="hybridMultilevel"/>
    <w:tmpl w:val="34785C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1C075D"/>
    <w:multiLevelType w:val="multilevel"/>
    <w:tmpl w:val="7458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B5DD2"/>
    <w:multiLevelType w:val="multilevel"/>
    <w:tmpl w:val="0040E740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9" w15:restartNumberingAfterBreak="0">
    <w:nsid w:val="5B6C11A1"/>
    <w:multiLevelType w:val="multilevel"/>
    <w:tmpl w:val="24148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732D8"/>
    <w:multiLevelType w:val="hybridMultilevel"/>
    <w:tmpl w:val="AF1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BA4EDF"/>
    <w:multiLevelType w:val="multilevel"/>
    <w:tmpl w:val="2056CB4A"/>
    <w:lvl w:ilvl="0">
      <w:numFmt w:val="bullet"/>
      <w:lvlText w:val="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2" w15:restartNumberingAfterBreak="0">
    <w:nsid w:val="5F754EA0"/>
    <w:multiLevelType w:val="hybridMultilevel"/>
    <w:tmpl w:val="15AE318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61C87379"/>
    <w:multiLevelType w:val="multilevel"/>
    <w:tmpl w:val="623CF254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24" w15:restartNumberingAfterBreak="0">
    <w:nsid w:val="63DA612A"/>
    <w:multiLevelType w:val="multilevel"/>
    <w:tmpl w:val="8BA80E72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5" w15:restartNumberingAfterBreak="0">
    <w:nsid w:val="64BA111C"/>
    <w:multiLevelType w:val="multilevel"/>
    <w:tmpl w:val="7458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F2DF1"/>
    <w:multiLevelType w:val="multilevel"/>
    <w:tmpl w:val="51662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D6C50"/>
    <w:multiLevelType w:val="multilevel"/>
    <w:tmpl w:val="158624A2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28" w15:restartNumberingAfterBreak="0">
    <w:nsid w:val="79627B7F"/>
    <w:multiLevelType w:val="multilevel"/>
    <w:tmpl w:val="2FDC69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6AA8"/>
    <w:multiLevelType w:val="multilevel"/>
    <w:tmpl w:val="164A6696"/>
    <w:lvl w:ilvl="0">
      <w:start w:val="1"/>
      <w:numFmt w:val="decimal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7ACA7750"/>
    <w:multiLevelType w:val="hybridMultilevel"/>
    <w:tmpl w:val="B43877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60299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850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81249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2795740">
    <w:abstractNumId w:val="27"/>
  </w:num>
  <w:num w:numId="5" w16cid:durableId="356397848">
    <w:abstractNumId w:val="23"/>
  </w:num>
  <w:num w:numId="6" w16cid:durableId="1601910443">
    <w:abstractNumId w:val="8"/>
  </w:num>
  <w:num w:numId="7" w16cid:durableId="209077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27555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6292805">
    <w:abstractNumId w:val="21"/>
  </w:num>
  <w:num w:numId="10" w16cid:durableId="1135179640">
    <w:abstractNumId w:val="14"/>
  </w:num>
  <w:num w:numId="11" w16cid:durableId="225915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6144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2099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4218161">
    <w:abstractNumId w:val="6"/>
  </w:num>
  <w:num w:numId="15" w16cid:durableId="2062241974">
    <w:abstractNumId w:val="24"/>
  </w:num>
  <w:num w:numId="16" w16cid:durableId="214509400">
    <w:abstractNumId w:val="15"/>
  </w:num>
  <w:num w:numId="17" w16cid:durableId="9110859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1243575">
    <w:abstractNumId w:val="18"/>
  </w:num>
  <w:num w:numId="19" w16cid:durableId="711225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4716841">
    <w:abstractNumId w:val="13"/>
  </w:num>
  <w:num w:numId="21" w16cid:durableId="1580375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13789">
    <w:abstractNumId w:val="4"/>
  </w:num>
  <w:num w:numId="23" w16cid:durableId="1435320108">
    <w:abstractNumId w:val="12"/>
  </w:num>
  <w:num w:numId="24" w16cid:durableId="1749881728">
    <w:abstractNumId w:val="16"/>
  </w:num>
  <w:num w:numId="25" w16cid:durableId="1087116578">
    <w:abstractNumId w:val="20"/>
  </w:num>
  <w:num w:numId="26" w16cid:durableId="1533495770">
    <w:abstractNumId w:val="30"/>
  </w:num>
  <w:num w:numId="27" w16cid:durableId="1242838760">
    <w:abstractNumId w:val="2"/>
  </w:num>
  <w:num w:numId="28" w16cid:durableId="1320579315">
    <w:abstractNumId w:val="22"/>
  </w:num>
  <w:num w:numId="29" w16cid:durableId="168299561">
    <w:abstractNumId w:val="25"/>
  </w:num>
  <w:num w:numId="30" w16cid:durableId="1703436788">
    <w:abstractNumId w:val="3"/>
  </w:num>
  <w:num w:numId="31" w16cid:durableId="117218385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4E3F"/>
    <w:rsid w:val="00046E16"/>
    <w:rsid w:val="0006258D"/>
    <w:rsid w:val="000655C8"/>
    <w:rsid w:val="00066C89"/>
    <w:rsid w:val="00074104"/>
    <w:rsid w:val="0007414B"/>
    <w:rsid w:val="000917A6"/>
    <w:rsid w:val="00096EC6"/>
    <w:rsid w:val="000B144F"/>
    <w:rsid w:val="000B29BD"/>
    <w:rsid w:val="000B4478"/>
    <w:rsid w:val="000B6E41"/>
    <w:rsid w:val="000C74D8"/>
    <w:rsid w:val="000D1EEF"/>
    <w:rsid w:val="000D2687"/>
    <w:rsid w:val="000D4647"/>
    <w:rsid w:val="000E3678"/>
    <w:rsid w:val="000F558A"/>
    <w:rsid w:val="000F74BC"/>
    <w:rsid w:val="00105BA9"/>
    <w:rsid w:val="001139FB"/>
    <w:rsid w:val="00132D3B"/>
    <w:rsid w:val="001345EB"/>
    <w:rsid w:val="00137C8F"/>
    <w:rsid w:val="001501DF"/>
    <w:rsid w:val="00160417"/>
    <w:rsid w:val="00161E7A"/>
    <w:rsid w:val="00166912"/>
    <w:rsid w:val="00182BD8"/>
    <w:rsid w:val="001921E8"/>
    <w:rsid w:val="00194D86"/>
    <w:rsid w:val="001B0E7F"/>
    <w:rsid w:val="001D366C"/>
    <w:rsid w:val="001D3AFC"/>
    <w:rsid w:val="001D5E6A"/>
    <w:rsid w:val="001E369F"/>
    <w:rsid w:val="001E60C1"/>
    <w:rsid w:val="001F3E65"/>
    <w:rsid w:val="002007C6"/>
    <w:rsid w:val="00201F9D"/>
    <w:rsid w:val="00213FE8"/>
    <w:rsid w:val="002152B1"/>
    <w:rsid w:val="002300ED"/>
    <w:rsid w:val="00250419"/>
    <w:rsid w:val="0025066B"/>
    <w:rsid w:val="00250710"/>
    <w:rsid w:val="00254804"/>
    <w:rsid w:val="00255BA9"/>
    <w:rsid w:val="0025729A"/>
    <w:rsid w:val="002602A5"/>
    <w:rsid w:val="00260C5F"/>
    <w:rsid w:val="0027099B"/>
    <w:rsid w:val="00276D09"/>
    <w:rsid w:val="00287B21"/>
    <w:rsid w:val="002A3E33"/>
    <w:rsid w:val="002C323E"/>
    <w:rsid w:val="002C57D8"/>
    <w:rsid w:val="002C7BAA"/>
    <w:rsid w:val="002D253B"/>
    <w:rsid w:val="002E0164"/>
    <w:rsid w:val="002E20A7"/>
    <w:rsid w:val="00315147"/>
    <w:rsid w:val="0032506D"/>
    <w:rsid w:val="00332EF5"/>
    <w:rsid w:val="00333812"/>
    <w:rsid w:val="003360C0"/>
    <w:rsid w:val="003473C2"/>
    <w:rsid w:val="00347FBB"/>
    <w:rsid w:val="00367821"/>
    <w:rsid w:val="003736DC"/>
    <w:rsid w:val="003756CC"/>
    <w:rsid w:val="00383B20"/>
    <w:rsid w:val="0039004B"/>
    <w:rsid w:val="003A3413"/>
    <w:rsid w:val="003B3F66"/>
    <w:rsid w:val="003B769C"/>
    <w:rsid w:val="003C0080"/>
    <w:rsid w:val="003C0169"/>
    <w:rsid w:val="003E0644"/>
    <w:rsid w:val="003E0AF5"/>
    <w:rsid w:val="003E5D4A"/>
    <w:rsid w:val="003F7733"/>
    <w:rsid w:val="0040547F"/>
    <w:rsid w:val="00407A01"/>
    <w:rsid w:val="00407B21"/>
    <w:rsid w:val="0041030E"/>
    <w:rsid w:val="00416E81"/>
    <w:rsid w:val="00417358"/>
    <w:rsid w:val="00417694"/>
    <w:rsid w:val="004205F1"/>
    <w:rsid w:val="00434710"/>
    <w:rsid w:val="00450905"/>
    <w:rsid w:val="00457919"/>
    <w:rsid w:val="004666A9"/>
    <w:rsid w:val="0049020B"/>
    <w:rsid w:val="004915F3"/>
    <w:rsid w:val="0049211D"/>
    <w:rsid w:val="004A39B7"/>
    <w:rsid w:val="004B08DB"/>
    <w:rsid w:val="004B3BFE"/>
    <w:rsid w:val="004C0D3F"/>
    <w:rsid w:val="004C1904"/>
    <w:rsid w:val="004D3539"/>
    <w:rsid w:val="004E7221"/>
    <w:rsid w:val="00506A9F"/>
    <w:rsid w:val="00506E78"/>
    <w:rsid w:val="00530937"/>
    <w:rsid w:val="00535ADC"/>
    <w:rsid w:val="00544CA3"/>
    <w:rsid w:val="0054562B"/>
    <w:rsid w:val="0054648B"/>
    <w:rsid w:val="00552F9E"/>
    <w:rsid w:val="0056559E"/>
    <w:rsid w:val="005663A0"/>
    <w:rsid w:val="00582EEF"/>
    <w:rsid w:val="005947E2"/>
    <w:rsid w:val="0059570E"/>
    <w:rsid w:val="005A04FC"/>
    <w:rsid w:val="005C4D52"/>
    <w:rsid w:val="005E2BF1"/>
    <w:rsid w:val="006075C4"/>
    <w:rsid w:val="00610E6A"/>
    <w:rsid w:val="00614F1A"/>
    <w:rsid w:val="006164A1"/>
    <w:rsid w:val="0062484A"/>
    <w:rsid w:val="00627351"/>
    <w:rsid w:val="00631047"/>
    <w:rsid w:val="006318F5"/>
    <w:rsid w:val="00647FD7"/>
    <w:rsid w:val="00660DB7"/>
    <w:rsid w:val="0067424C"/>
    <w:rsid w:val="00675B97"/>
    <w:rsid w:val="00675D1F"/>
    <w:rsid w:val="00690351"/>
    <w:rsid w:val="0069466C"/>
    <w:rsid w:val="006A2248"/>
    <w:rsid w:val="006A406E"/>
    <w:rsid w:val="006A471C"/>
    <w:rsid w:val="006E3008"/>
    <w:rsid w:val="00700E2C"/>
    <w:rsid w:val="00713568"/>
    <w:rsid w:val="00715FC8"/>
    <w:rsid w:val="00743139"/>
    <w:rsid w:val="00755AE3"/>
    <w:rsid w:val="00755CA5"/>
    <w:rsid w:val="00775EB2"/>
    <w:rsid w:val="00776DBD"/>
    <w:rsid w:val="007872D4"/>
    <w:rsid w:val="00796361"/>
    <w:rsid w:val="007977E7"/>
    <w:rsid w:val="007A3440"/>
    <w:rsid w:val="007A48DF"/>
    <w:rsid w:val="007A713F"/>
    <w:rsid w:val="007B467F"/>
    <w:rsid w:val="007B6FA5"/>
    <w:rsid w:val="007C5390"/>
    <w:rsid w:val="007E6285"/>
    <w:rsid w:val="007F323D"/>
    <w:rsid w:val="0080078A"/>
    <w:rsid w:val="008104D9"/>
    <w:rsid w:val="00812AAF"/>
    <w:rsid w:val="008330AE"/>
    <w:rsid w:val="00851CAF"/>
    <w:rsid w:val="00852C73"/>
    <w:rsid w:val="00854C9C"/>
    <w:rsid w:val="00866E53"/>
    <w:rsid w:val="008726DF"/>
    <w:rsid w:val="008812E0"/>
    <w:rsid w:val="0088678B"/>
    <w:rsid w:val="00892B8E"/>
    <w:rsid w:val="00896EFD"/>
    <w:rsid w:val="008A724E"/>
    <w:rsid w:val="008B1AA0"/>
    <w:rsid w:val="008D1FD8"/>
    <w:rsid w:val="008D384B"/>
    <w:rsid w:val="008D3901"/>
    <w:rsid w:val="008F7C04"/>
    <w:rsid w:val="00902D57"/>
    <w:rsid w:val="0090501B"/>
    <w:rsid w:val="00930D3B"/>
    <w:rsid w:val="00944C00"/>
    <w:rsid w:val="0094674A"/>
    <w:rsid w:val="00946BC6"/>
    <w:rsid w:val="0098334E"/>
    <w:rsid w:val="0098384F"/>
    <w:rsid w:val="00983E4D"/>
    <w:rsid w:val="0099173A"/>
    <w:rsid w:val="009927AC"/>
    <w:rsid w:val="00993022"/>
    <w:rsid w:val="009A3E45"/>
    <w:rsid w:val="009A6AA4"/>
    <w:rsid w:val="009A78AE"/>
    <w:rsid w:val="009B7668"/>
    <w:rsid w:val="009E25C0"/>
    <w:rsid w:val="009F7E1E"/>
    <w:rsid w:val="00A12A3D"/>
    <w:rsid w:val="00A25144"/>
    <w:rsid w:val="00A34031"/>
    <w:rsid w:val="00A4032D"/>
    <w:rsid w:val="00A77F36"/>
    <w:rsid w:val="00A82D86"/>
    <w:rsid w:val="00A90D01"/>
    <w:rsid w:val="00AA591B"/>
    <w:rsid w:val="00AC1A4D"/>
    <w:rsid w:val="00AC5F07"/>
    <w:rsid w:val="00AD6EB4"/>
    <w:rsid w:val="00AE6100"/>
    <w:rsid w:val="00AF3402"/>
    <w:rsid w:val="00AF4813"/>
    <w:rsid w:val="00B07047"/>
    <w:rsid w:val="00B1038D"/>
    <w:rsid w:val="00B12299"/>
    <w:rsid w:val="00B12CBE"/>
    <w:rsid w:val="00B20E03"/>
    <w:rsid w:val="00B214CC"/>
    <w:rsid w:val="00B342F1"/>
    <w:rsid w:val="00B52D6B"/>
    <w:rsid w:val="00B5467B"/>
    <w:rsid w:val="00B54D83"/>
    <w:rsid w:val="00B57E29"/>
    <w:rsid w:val="00B624DD"/>
    <w:rsid w:val="00B76BDD"/>
    <w:rsid w:val="00B87B71"/>
    <w:rsid w:val="00B92D9A"/>
    <w:rsid w:val="00B96655"/>
    <w:rsid w:val="00BA1B87"/>
    <w:rsid w:val="00BA46F4"/>
    <w:rsid w:val="00BA61E5"/>
    <w:rsid w:val="00BA6F7C"/>
    <w:rsid w:val="00BB5725"/>
    <w:rsid w:val="00BD0294"/>
    <w:rsid w:val="00BD280B"/>
    <w:rsid w:val="00BD6AFA"/>
    <w:rsid w:val="00BE6617"/>
    <w:rsid w:val="00C046AE"/>
    <w:rsid w:val="00C078AB"/>
    <w:rsid w:val="00C229BB"/>
    <w:rsid w:val="00C2781E"/>
    <w:rsid w:val="00C304E4"/>
    <w:rsid w:val="00C41E0E"/>
    <w:rsid w:val="00C42C7B"/>
    <w:rsid w:val="00C50713"/>
    <w:rsid w:val="00C7323F"/>
    <w:rsid w:val="00CA2F25"/>
    <w:rsid w:val="00CB6D32"/>
    <w:rsid w:val="00CC0380"/>
    <w:rsid w:val="00CC087E"/>
    <w:rsid w:val="00CD26B1"/>
    <w:rsid w:val="00CD3441"/>
    <w:rsid w:val="00CD375E"/>
    <w:rsid w:val="00CF39BE"/>
    <w:rsid w:val="00D00A4D"/>
    <w:rsid w:val="00D1085A"/>
    <w:rsid w:val="00D24BE5"/>
    <w:rsid w:val="00D336AE"/>
    <w:rsid w:val="00D37830"/>
    <w:rsid w:val="00D432EA"/>
    <w:rsid w:val="00D65608"/>
    <w:rsid w:val="00D90053"/>
    <w:rsid w:val="00DA2918"/>
    <w:rsid w:val="00DA3346"/>
    <w:rsid w:val="00DA6800"/>
    <w:rsid w:val="00DA7C52"/>
    <w:rsid w:val="00DB33CB"/>
    <w:rsid w:val="00DC0A8D"/>
    <w:rsid w:val="00DC7672"/>
    <w:rsid w:val="00DD0DC2"/>
    <w:rsid w:val="00DD40D0"/>
    <w:rsid w:val="00DD6122"/>
    <w:rsid w:val="00DE1342"/>
    <w:rsid w:val="00DE21FB"/>
    <w:rsid w:val="00DE3FBA"/>
    <w:rsid w:val="00DE588E"/>
    <w:rsid w:val="00E016DF"/>
    <w:rsid w:val="00E03E21"/>
    <w:rsid w:val="00E15A45"/>
    <w:rsid w:val="00E22A5A"/>
    <w:rsid w:val="00E35985"/>
    <w:rsid w:val="00E40124"/>
    <w:rsid w:val="00E44337"/>
    <w:rsid w:val="00E44C61"/>
    <w:rsid w:val="00E51290"/>
    <w:rsid w:val="00E749B0"/>
    <w:rsid w:val="00E83F18"/>
    <w:rsid w:val="00E964D9"/>
    <w:rsid w:val="00E973F7"/>
    <w:rsid w:val="00EB4841"/>
    <w:rsid w:val="00ED30A0"/>
    <w:rsid w:val="00EE5B54"/>
    <w:rsid w:val="00EF1294"/>
    <w:rsid w:val="00F04134"/>
    <w:rsid w:val="00F15D96"/>
    <w:rsid w:val="00F27B3F"/>
    <w:rsid w:val="00F350A1"/>
    <w:rsid w:val="00F41AE3"/>
    <w:rsid w:val="00F470C2"/>
    <w:rsid w:val="00F478EC"/>
    <w:rsid w:val="00F52B64"/>
    <w:rsid w:val="00F53E05"/>
    <w:rsid w:val="00F64C95"/>
    <w:rsid w:val="00F65393"/>
    <w:rsid w:val="00F80CAE"/>
    <w:rsid w:val="00F81D43"/>
    <w:rsid w:val="00F82DD6"/>
    <w:rsid w:val="00F92165"/>
    <w:rsid w:val="00FA14B1"/>
    <w:rsid w:val="00FA3116"/>
    <w:rsid w:val="00FB14D4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E897D"/>
  <w15:docId w15:val="{027A207E-E236-408A-A371-CC374159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84B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  <w:style w:type="character" w:styleId="UyteHipercze">
    <w:name w:val="FollowedHyperlink"/>
    <w:basedOn w:val="Domylnaczcionkaakapitu"/>
    <w:uiPriority w:val="99"/>
    <w:semiHidden/>
    <w:unhideWhenUsed/>
    <w:rsid w:val="000B44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77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67943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0605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7769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3370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300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6753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9583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0324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487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5040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1866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587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448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2852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8191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240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21114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4019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9873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184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0698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6930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4625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892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038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0860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407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60800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687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8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84007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5720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8067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9454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5213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629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7296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</w:divsChild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D36CE8-3324-4DAA-B9DF-EF4D0A63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2215</Words>
  <Characters>13292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6</cp:revision>
  <cp:lastPrinted>2018-12-14T09:21:00Z</cp:lastPrinted>
  <dcterms:created xsi:type="dcterms:W3CDTF">2024-02-25T17:08:00Z</dcterms:created>
  <dcterms:modified xsi:type="dcterms:W3CDTF">2024-02-25T19:13:00Z</dcterms:modified>
</cp:coreProperties>
</file>